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5378" w14:textId="258CC230" w:rsidR="003D3900" w:rsidRDefault="003D3900" w:rsidP="003D3900">
      <w:pPr>
        <w:spacing w:before="0" w:after="160" w:line="259" w:lineRule="auto"/>
        <w:rPr>
          <w:rFonts w:ascii="Calibri" w:hAnsi="Calibri" w:cs="Calibri"/>
          <w:sz w:val="22"/>
          <w:szCs w:val="22"/>
        </w:rPr>
      </w:pPr>
    </w:p>
    <w:p w14:paraId="0E550DE9" w14:textId="40F25B64" w:rsidR="0003427D" w:rsidRPr="005F15AE" w:rsidRDefault="00CC478C" w:rsidP="0003427D">
      <w:pPr>
        <w:spacing w:before="0" w:after="160" w:line="259" w:lineRule="auto"/>
        <w:rPr>
          <w:rFonts w:ascii="Calibri" w:hAnsi="Calibri" w:cs="Calibri"/>
          <w:b/>
          <w:bCs/>
          <w:sz w:val="22"/>
          <w:szCs w:val="22"/>
          <w:lang w:val="da-DK"/>
        </w:rPr>
      </w:pPr>
      <w:r w:rsidRPr="005F15AE">
        <w:rPr>
          <w:rFonts w:ascii="Calibri" w:hAnsi="Calibri" w:cs="Calibri"/>
          <w:b/>
          <w:bCs/>
          <w:sz w:val="22"/>
          <w:szCs w:val="22"/>
          <w:lang w:val="da-DK"/>
        </w:rPr>
        <w:t>Fælles h</w:t>
      </w:r>
      <w:r w:rsidR="0003427D" w:rsidRPr="005F15AE">
        <w:rPr>
          <w:rFonts w:ascii="Calibri" w:hAnsi="Calibri" w:cs="Calibri"/>
          <w:b/>
          <w:bCs/>
          <w:sz w:val="22"/>
          <w:szCs w:val="22"/>
          <w:lang w:val="da-DK"/>
        </w:rPr>
        <w:t xml:space="preserve">øringssvar fra </w:t>
      </w:r>
      <w:r w:rsidRPr="005F15AE">
        <w:rPr>
          <w:rFonts w:ascii="Calibri" w:hAnsi="Calibri" w:cs="Calibri"/>
          <w:b/>
          <w:bCs/>
          <w:sz w:val="22"/>
          <w:szCs w:val="22"/>
          <w:lang w:val="da-DK"/>
        </w:rPr>
        <w:t>Bestyrelse og MED-udvalg i Skjoldhøj Dagtilbud</w:t>
      </w:r>
      <w:r w:rsidR="00EE6F6A">
        <w:rPr>
          <w:rFonts w:ascii="Calibri" w:hAnsi="Calibri" w:cs="Calibri"/>
          <w:b/>
          <w:bCs/>
          <w:sz w:val="22"/>
          <w:szCs w:val="22"/>
          <w:lang w:val="da-DK"/>
        </w:rPr>
        <w:t xml:space="preserve">, </w:t>
      </w:r>
      <w:r w:rsidR="0018302F">
        <w:rPr>
          <w:rFonts w:ascii="Calibri" w:hAnsi="Calibri" w:cs="Calibri"/>
          <w:b/>
          <w:bCs/>
          <w:sz w:val="22"/>
          <w:szCs w:val="22"/>
          <w:lang w:val="da-DK"/>
        </w:rPr>
        <w:t>v</w:t>
      </w:r>
      <w:r w:rsidR="0003427D" w:rsidRPr="005F15AE">
        <w:rPr>
          <w:rFonts w:ascii="Calibri" w:hAnsi="Calibri" w:cs="Calibri"/>
          <w:b/>
          <w:bCs/>
          <w:sz w:val="22"/>
          <w:szCs w:val="22"/>
          <w:lang w:val="da-DK"/>
        </w:rPr>
        <w:t xml:space="preserve">edrørende </w:t>
      </w:r>
      <w:r w:rsidR="005F15AE" w:rsidRPr="005F15AE">
        <w:rPr>
          <w:rFonts w:ascii="Calibri" w:hAnsi="Calibri" w:cs="Calibri"/>
          <w:b/>
          <w:bCs/>
          <w:sz w:val="22"/>
          <w:szCs w:val="22"/>
          <w:lang w:val="da-DK"/>
        </w:rPr>
        <w:t>spareforslag til budget 2023-2026</w:t>
      </w:r>
      <w:r w:rsidR="0003427D" w:rsidRPr="005F15AE">
        <w:rPr>
          <w:rFonts w:ascii="Calibri" w:hAnsi="Calibri" w:cs="Calibri"/>
          <w:b/>
          <w:bCs/>
          <w:sz w:val="22"/>
          <w:szCs w:val="22"/>
          <w:lang w:val="da-DK"/>
        </w:rPr>
        <w:t xml:space="preserve"> i Børn og Unge</w:t>
      </w:r>
    </w:p>
    <w:p w14:paraId="7003510C" w14:textId="15371F78" w:rsidR="0003427D" w:rsidRPr="0003427D" w:rsidRDefault="00DD0B0F" w:rsidP="0003427D">
      <w:pPr>
        <w:spacing w:before="0" w:after="160" w:line="259" w:lineRule="auto"/>
        <w:rPr>
          <w:rFonts w:ascii="Calibri" w:hAnsi="Calibri" w:cs="Calibri"/>
          <w:sz w:val="22"/>
          <w:szCs w:val="22"/>
          <w:lang w:val="da-DK"/>
        </w:rPr>
      </w:pPr>
      <w:r>
        <w:rPr>
          <w:rFonts w:ascii="Calibri" w:hAnsi="Calibri" w:cs="Calibri"/>
          <w:sz w:val="22"/>
          <w:szCs w:val="22"/>
          <w:lang w:val="da-DK"/>
        </w:rPr>
        <w:t>D</w:t>
      </w:r>
      <w:r w:rsidR="0003427D" w:rsidRPr="0003427D">
        <w:rPr>
          <w:rFonts w:ascii="Calibri" w:hAnsi="Calibri" w:cs="Calibri"/>
          <w:sz w:val="22"/>
          <w:szCs w:val="22"/>
          <w:lang w:val="da-DK"/>
        </w:rPr>
        <w:t>et er med både undring og stor bekymring, at vi læser spareforslagene for Børn og Unge.</w:t>
      </w:r>
    </w:p>
    <w:p w14:paraId="4A493C69" w14:textId="77777777"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Både politisk og internt i Børn og Unge har der de seneste år været stort fokus på sårbare børn og unge, brede børnefælleskaber og inklusion. Størstedelen af de spareforslag der er præsenteret, vil ramme lige netop de sårbare børn og unge, men også børn og unge generelt. Bliver spareforslagene en realitet, har vi stor bekymring for de århusianske børns fremtidige trivsel og udvikling, og samtidigt er vi bekymrede for, at vi med de foreslåede besparelser bliver ramt af en boomerangeffekt, med øgning af børn og unge i mistrivsel på sigt.</w:t>
      </w:r>
    </w:p>
    <w:p w14:paraId="769F5624" w14:textId="42F1BC64" w:rsidR="0003427D" w:rsidRPr="00720F27" w:rsidRDefault="00720F27" w:rsidP="0003427D">
      <w:pPr>
        <w:spacing w:before="0" w:after="160" w:line="259" w:lineRule="auto"/>
        <w:rPr>
          <w:rFonts w:ascii="Calibri" w:hAnsi="Calibri" w:cs="Calibri"/>
          <w:sz w:val="22"/>
          <w:szCs w:val="22"/>
          <w:u w:val="single"/>
          <w:lang w:val="da-DK"/>
        </w:rPr>
      </w:pPr>
      <w:r w:rsidRPr="00720F27">
        <w:rPr>
          <w:rFonts w:ascii="Calibri" w:hAnsi="Calibri" w:cs="Calibri"/>
          <w:sz w:val="22"/>
          <w:szCs w:val="22"/>
          <w:u w:val="single"/>
          <w:lang w:val="da-DK"/>
        </w:rPr>
        <w:t>Vi</w:t>
      </w:r>
      <w:r w:rsidR="0003427D" w:rsidRPr="00720F27">
        <w:rPr>
          <w:rFonts w:ascii="Calibri" w:hAnsi="Calibri" w:cs="Calibri"/>
          <w:sz w:val="22"/>
          <w:szCs w:val="22"/>
          <w:u w:val="single"/>
          <w:lang w:val="da-DK"/>
        </w:rPr>
        <w:t xml:space="preserve"> har følgende kommentarer til de spareforslag, der relaterer sig direkte til dagtilbud:</w:t>
      </w:r>
    </w:p>
    <w:p w14:paraId="0A6EE932" w14:textId="77777777" w:rsidR="00797589" w:rsidRDefault="0003427D" w:rsidP="0003427D">
      <w:pPr>
        <w:spacing w:before="0" w:after="160" w:line="259" w:lineRule="auto"/>
        <w:rPr>
          <w:rFonts w:ascii="Calibri" w:hAnsi="Calibri" w:cs="Calibri"/>
          <w:sz w:val="22"/>
          <w:szCs w:val="22"/>
          <w:lang w:val="da-DK"/>
        </w:rPr>
      </w:pPr>
      <w:r w:rsidRPr="00B64F1E">
        <w:rPr>
          <w:rFonts w:ascii="Calibri" w:hAnsi="Calibri" w:cs="Calibri"/>
          <w:i/>
          <w:iCs/>
          <w:sz w:val="22"/>
          <w:szCs w:val="22"/>
          <w:lang w:val="da-DK"/>
        </w:rPr>
        <w:t># 1 Fusion af dagtilbud</w:t>
      </w:r>
      <w:r w:rsidR="006B130C" w:rsidRPr="00B64F1E">
        <w:rPr>
          <w:rFonts w:ascii="Calibri" w:hAnsi="Calibri" w:cs="Calibri"/>
          <w:i/>
          <w:iCs/>
          <w:sz w:val="22"/>
          <w:szCs w:val="22"/>
          <w:lang w:val="da-DK"/>
        </w:rPr>
        <w:t>:</w:t>
      </w:r>
      <w:r w:rsidR="006B130C">
        <w:rPr>
          <w:rFonts w:ascii="Calibri" w:hAnsi="Calibri" w:cs="Calibri"/>
          <w:sz w:val="22"/>
          <w:szCs w:val="22"/>
          <w:lang w:val="da-DK"/>
        </w:rPr>
        <w:t xml:space="preserve"> </w:t>
      </w:r>
    </w:p>
    <w:p w14:paraId="59B8A6A7" w14:textId="6F8FDB53" w:rsidR="0003427D" w:rsidRPr="0003427D" w:rsidRDefault="006B130C" w:rsidP="0003427D">
      <w:pPr>
        <w:spacing w:before="0" w:after="160" w:line="259" w:lineRule="auto"/>
        <w:rPr>
          <w:rFonts w:ascii="Calibri" w:hAnsi="Calibri" w:cs="Calibri"/>
          <w:sz w:val="22"/>
          <w:szCs w:val="22"/>
          <w:lang w:val="da-DK"/>
        </w:rPr>
      </w:pPr>
      <w:r>
        <w:rPr>
          <w:rFonts w:ascii="Calibri" w:hAnsi="Calibri" w:cs="Calibri"/>
          <w:sz w:val="22"/>
          <w:szCs w:val="22"/>
          <w:lang w:val="da-DK"/>
        </w:rPr>
        <w:t>Vi</w:t>
      </w:r>
      <w:r w:rsidR="0003427D" w:rsidRPr="0003427D">
        <w:rPr>
          <w:rFonts w:ascii="Calibri" w:hAnsi="Calibri" w:cs="Calibri"/>
          <w:sz w:val="22"/>
          <w:szCs w:val="22"/>
          <w:lang w:val="da-DK"/>
        </w:rPr>
        <w:t xml:space="preserve"> </w:t>
      </w:r>
      <w:r w:rsidR="00BB4BAA">
        <w:rPr>
          <w:rFonts w:ascii="Calibri" w:hAnsi="Calibri" w:cs="Calibri"/>
          <w:sz w:val="22"/>
          <w:szCs w:val="22"/>
          <w:lang w:val="da-DK"/>
        </w:rPr>
        <w:t>forholder vi os</w:t>
      </w:r>
      <w:r w:rsidR="0003427D" w:rsidRPr="0003427D">
        <w:rPr>
          <w:rFonts w:ascii="Calibri" w:hAnsi="Calibri" w:cs="Calibri"/>
          <w:sz w:val="22"/>
          <w:szCs w:val="22"/>
          <w:lang w:val="da-DK"/>
        </w:rPr>
        <w:t xml:space="preserve"> undrende og kritisk til fusioner af dagtilbud og de større og større dagtilbud der ses i Aarhus Kommune. I sparekataloget argumenteres der med, at sammenlægningerne ikke medfører større dagtilbud end det største i Aarhus, men dette afhjælper ikke det faktum, at der i organisationen de seneste år har været en erkendelse af, at dagtilbuddene generelt er blevet for store. Ledelsesspændet er blevet for stort, og de pædagogiske lederes arbejdsmiljø bliver udfordret af at </w:t>
      </w:r>
      <w:r w:rsidR="007D65F8">
        <w:rPr>
          <w:rFonts w:ascii="Calibri" w:hAnsi="Calibri" w:cs="Calibri"/>
          <w:sz w:val="22"/>
          <w:szCs w:val="22"/>
          <w:lang w:val="da-DK"/>
        </w:rPr>
        <w:t>D</w:t>
      </w:r>
      <w:r w:rsidR="0003427D" w:rsidRPr="0003427D">
        <w:rPr>
          <w:rFonts w:ascii="Calibri" w:hAnsi="Calibri" w:cs="Calibri"/>
          <w:sz w:val="22"/>
          <w:szCs w:val="22"/>
          <w:lang w:val="da-DK"/>
        </w:rPr>
        <w:t>agtilbuds</w:t>
      </w:r>
      <w:r w:rsidR="00B64F1E">
        <w:rPr>
          <w:rFonts w:ascii="Calibri" w:hAnsi="Calibri" w:cs="Calibri"/>
          <w:sz w:val="22"/>
          <w:szCs w:val="22"/>
          <w:lang w:val="da-DK"/>
        </w:rPr>
        <w:t xml:space="preserve"> </w:t>
      </w:r>
      <w:r w:rsidR="0003427D" w:rsidRPr="0003427D">
        <w:rPr>
          <w:rFonts w:ascii="Calibri" w:hAnsi="Calibri" w:cs="Calibri"/>
          <w:sz w:val="22"/>
          <w:szCs w:val="22"/>
          <w:lang w:val="da-DK"/>
        </w:rPr>
        <w:t xml:space="preserve">lederne ikke altid i tilstrækkelig grad er i stand til at understøtte både den administrative og faglige ledelsesopgave. I den forbindelse må vi undre os over, at dette forslag fremføres, da der i budgetforliget netop peges på at der ikke må tilfalde administrative opgaver til </w:t>
      </w:r>
      <w:r w:rsidR="006E4F02">
        <w:rPr>
          <w:rFonts w:ascii="Calibri" w:hAnsi="Calibri" w:cs="Calibri"/>
          <w:sz w:val="22"/>
          <w:szCs w:val="22"/>
          <w:lang w:val="da-DK"/>
        </w:rPr>
        <w:t>de pædagogiske</w:t>
      </w:r>
      <w:r w:rsidR="0003427D" w:rsidRPr="0003427D">
        <w:rPr>
          <w:rFonts w:ascii="Calibri" w:hAnsi="Calibri" w:cs="Calibri"/>
          <w:sz w:val="22"/>
          <w:szCs w:val="22"/>
          <w:lang w:val="da-DK"/>
        </w:rPr>
        <w:t xml:space="preserve">ledere, hvilket uundgåeligt vil ske ved disse sammenlægninger. </w:t>
      </w:r>
      <w:r w:rsidR="0095612B" w:rsidRPr="0095612B">
        <w:rPr>
          <w:rFonts w:ascii="Calibri" w:hAnsi="Calibri" w:cs="Calibri"/>
          <w:sz w:val="22"/>
          <w:szCs w:val="22"/>
          <w:lang w:val="da-DK"/>
        </w:rPr>
        <w:t>Vi mener, at det vil være hensigtsmæssigt at udskyde beslutningen om evt. fusion af dagtilbud til den samlede analyse af Børn &amp; Unges organisering foreligger, så beslutningerne er sammenhængende med evt. organisationsændringer og ændringer i garantidistrikter m.v.</w:t>
      </w:r>
    </w:p>
    <w:p w14:paraId="473AFFDD" w14:textId="77777777" w:rsidR="00797589" w:rsidRDefault="0003427D" w:rsidP="00C60A1B">
      <w:pPr>
        <w:spacing w:before="0" w:after="160" w:line="259" w:lineRule="auto"/>
        <w:rPr>
          <w:rFonts w:ascii="Calibri" w:hAnsi="Calibri" w:cs="Calibri"/>
          <w:sz w:val="22"/>
          <w:szCs w:val="22"/>
          <w:lang w:val="da-DK"/>
        </w:rPr>
      </w:pPr>
      <w:r w:rsidRPr="00B64F1E">
        <w:rPr>
          <w:rFonts w:ascii="Calibri" w:hAnsi="Calibri" w:cs="Calibri"/>
          <w:i/>
          <w:iCs/>
          <w:sz w:val="22"/>
          <w:szCs w:val="22"/>
          <w:lang w:val="da-DK"/>
        </w:rPr>
        <w:t># 2 Sammenlægning af dagplejeafdelinger</w:t>
      </w:r>
      <w:r w:rsidR="00B64F1E" w:rsidRPr="00B64F1E">
        <w:rPr>
          <w:rFonts w:ascii="Calibri" w:hAnsi="Calibri" w:cs="Calibri"/>
          <w:i/>
          <w:iCs/>
          <w:sz w:val="22"/>
          <w:szCs w:val="22"/>
          <w:lang w:val="da-DK"/>
        </w:rPr>
        <w:t>:</w:t>
      </w:r>
      <w:r w:rsidRPr="0003427D">
        <w:rPr>
          <w:rFonts w:ascii="Calibri" w:hAnsi="Calibri" w:cs="Calibri"/>
          <w:sz w:val="22"/>
          <w:szCs w:val="22"/>
          <w:lang w:val="da-DK"/>
        </w:rPr>
        <w:t xml:space="preserve"> </w:t>
      </w:r>
    </w:p>
    <w:p w14:paraId="5F1AC521" w14:textId="7AB9DC07" w:rsidR="0003427D" w:rsidRPr="0003427D" w:rsidRDefault="00B64F1E" w:rsidP="00C60A1B">
      <w:pPr>
        <w:spacing w:before="0" w:after="160" w:line="259" w:lineRule="auto"/>
        <w:rPr>
          <w:rFonts w:ascii="Calibri" w:hAnsi="Calibri" w:cs="Calibri"/>
          <w:sz w:val="22"/>
          <w:szCs w:val="22"/>
          <w:lang w:val="da-DK"/>
        </w:rPr>
      </w:pPr>
      <w:r>
        <w:rPr>
          <w:rFonts w:ascii="Calibri" w:hAnsi="Calibri" w:cs="Calibri"/>
          <w:sz w:val="22"/>
          <w:szCs w:val="22"/>
          <w:lang w:val="da-DK"/>
        </w:rPr>
        <w:t>Vi anser det som fornuftigt at</w:t>
      </w:r>
      <w:r w:rsidR="0003427D" w:rsidRPr="0003427D">
        <w:rPr>
          <w:rFonts w:ascii="Calibri" w:hAnsi="Calibri" w:cs="Calibri"/>
          <w:sz w:val="22"/>
          <w:szCs w:val="22"/>
          <w:lang w:val="da-DK"/>
        </w:rPr>
        <w:t xml:space="preserve"> bakke op om en sammenlægning af dagplejeafdelinger. </w:t>
      </w:r>
      <w:r w:rsidR="00C60A1B">
        <w:rPr>
          <w:rFonts w:ascii="Calibri" w:hAnsi="Calibri" w:cs="Calibri"/>
          <w:sz w:val="22"/>
          <w:szCs w:val="22"/>
          <w:lang w:val="da-DK"/>
        </w:rPr>
        <w:t xml:space="preserve">Med </w:t>
      </w:r>
      <w:r w:rsidR="00E312B9">
        <w:rPr>
          <w:rFonts w:ascii="Calibri" w:hAnsi="Calibri" w:cs="Calibri"/>
          <w:sz w:val="22"/>
          <w:szCs w:val="22"/>
          <w:lang w:val="da-DK"/>
        </w:rPr>
        <w:t xml:space="preserve">det </w:t>
      </w:r>
      <w:r w:rsidR="00C60A1B">
        <w:rPr>
          <w:rFonts w:ascii="Calibri" w:hAnsi="Calibri" w:cs="Calibri"/>
          <w:sz w:val="22"/>
          <w:szCs w:val="22"/>
          <w:lang w:val="da-DK"/>
        </w:rPr>
        <w:t>udgangspunkt</w:t>
      </w:r>
      <w:r w:rsidR="006B0364">
        <w:rPr>
          <w:rFonts w:ascii="Calibri" w:hAnsi="Calibri" w:cs="Calibri"/>
          <w:sz w:val="22"/>
          <w:szCs w:val="22"/>
          <w:lang w:val="da-DK"/>
        </w:rPr>
        <w:t xml:space="preserve"> at</w:t>
      </w:r>
      <w:r w:rsidR="00E312B9">
        <w:rPr>
          <w:rFonts w:ascii="Calibri" w:hAnsi="Calibri" w:cs="Calibri"/>
          <w:sz w:val="22"/>
          <w:szCs w:val="22"/>
          <w:lang w:val="da-DK"/>
        </w:rPr>
        <w:t xml:space="preserve"> der findes lokale løsninger, med udgangspunkt i den lokale kontekst</w:t>
      </w:r>
      <w:r w:rsidR="006B0364">
        <w:rPr>
          <w:rFonts w:ascii="Calibri" w:hAnsi="Calibri" w:cs="Calibri"/>
          <w:sz w:val="22"/>
          <w:szCs w:val="22"/>
          <w:lang w:val="da-DK"/>
        </w:rPr>
        <w:t xml:space="preserve">, med inddragelse af forældre og medarbejdere. </w:t>
      </w:r>
      <w:r w:rsidR="00C60A1B">
        <w:rPr>
          <w:rFonts w:ascii="Calibri" w:hAnsi="Calibri" w:cs="Calibri"/>
          <w:sz w:val="22"/>
          <w:szCs w:val="22"/>
          <w:lang w:val="da-DK"/>
        </w:rPr>
        <w:t xml:space="preserve"> </w:t>
      </w:r>
    </w:p>
    <w:p w14:paraId="40F46455" w14:textId="77777777" w:rsidR="00797589" w:rsidRDefault="0003427D" w:rsidP="0003427D">
      <w:pPr>
        <w:spacing w:before="0" w:after="160" w:line="259" w:lineRule="auto"/>
        <w:rPr>
          <w:rFonts w:ascii="Calibri" w:hAnsi="Calibri" w:cs="Calibri"/>
          <w:sz w:val="22"/>
          <w:szCs w:val="22"/>
          <w:lang w:val="da-DK"/>
        </w:rPr>
      </w:pPr>
      <w:r w:rsidRPr="006B0364">
        <w:rPr>
          <w:rFonts w:ascii="Calibri" w:hAnsi="Calibri" w:cs="Calibri"/>
          <w:i/>
          <w:iCs/>
          <w:sz w:val="22"/>
          <w:szCs w:val="22"/>
          <w:lang w:val="da-DK"/>
        </w:rPr>
        <w:t># 3 Bygningskapacitetsudnyttelse på dagtilbudsområdet</w:t>
      </w:r>
      <w:r w:rsidR="006B0364">
        <w:rPr>
          <w:rFonts w:ascii="Calibri" w:hAnsi="Calibri" w:cs="Calibri"/>
          <w:sz w:val="22"/>
          <w:szCs w:val="22"/>
          <w:lang w:val="da-DK"/>
        </w:rPr>
        <w:t>:</w:t>
      </w:r>
      <w:r w:rsidRPr="0003427D">
        <w:rPr>
          <w:rFonts w:ascii="Calibri" w:hAnsi="Calibri" w:cs="Calibri"/>
          <w:sz w:val="22"/>
          <w:szCs w:val="22"/>
          <w:lang w:val="da-DK"/>
        </w:rPr>
        <w:t xml:space="preserve"> </w:t>
      </w:r>
    </w:p>
    <w:p w14:paraId="021DC174" w14:textId="7185A064" w:rsidR="0003427D" w:rsidRDefault="00595A3A" w:rsidP="0003427D">
      <w:pPr>
        <w:spacing w:before="0" w:after="160" w:line="259" w:lineRule="auto"/>
        <w:rPr>
          <w:rFonts w:ascii="Calibri" w:hAnsi="Calibri" w:cs="Calibri"/>
          <w:sz w:val="22"/>
          <w:szCs w:val="22"/>
          <w:lang w:val="da-DK"/>
        </w:rPr>
      </w:pPr>
      <w:r>
        <w:rPr>
          <w:rFonts w:ascii="Calibri" w:hAnsi="Calibri" w:cs="Calibri"/>
          <w:sz w:val="22"/>
          <w:szCs w:val="22"/>
          <w:lang w:val="da-DK"/>
        </w:rPr>
        <w:t xml:space="preserve">Vi tænker </w:t>
      </w:r>
      <w:r w:rsidR="0003427D" w:rsidRPr="0003427D">
        <w:rPr>
          <w:rFonts w:ascii="Calibri" w:hAnsi="Calibri" w:cs="Calibri"/>
          <w:sz w:val="22"/>
          <w:szCs w:val="22"/>
          <w:lang w:val="da-DK"/>
        </w:rPr>
        <w:t xml:space="preserve">at ved denne besparelse forsøger man at skære ind til benet ifm. hvad der er minimumsstandard som barn i dagtilbud i Aarhus. </w:t>
      </w:r>
      <w:r w:rsidR="00A52189">
        <w:rPr>
          <w:rFonts w:ascii="Calibri" w:hAnsi="Calibri" w:cs="Calibri"/>
          <w:sz w:val="22"/>
          <w:szCs w:val="22"/>
          <w:lang w:val="da-DK"/>
        </w:rPr>
        <w:t>Det kan give me</w:t>
      </w:r>
      <w:r w:rsidR="00D12E5C">
        <w:rPr>
          <w:rFonts w:ascii="Calibri" w:hAnsi="Calibri" w:cs="Calibri"/>
          <w:sz w:val="22"/>
          <w:szCs w:val="22"/>
          <w:lang w:val="da-DK"/>
        </w:rPr>
        <w:t>ning at sammenlægge dagtilbudsafdelinger</w:t>
      </w:r>
      <w:r w:rsidR="006A351D">
        <w:rPr>
          <w:rFonts w:ascii="Calibri" w:hAnsi="Calibri" w:cs="Calibri"/>
          <w:sz w:val="22"/>
          <w:szCs w:val="22"/>
          <w:lang w:val="da-DK"/>
        </w:rPr>
        <w:t>, hvis der i samme dagtilbud er afdelinger med meget lavt børnetal i flere afdelinger</w:t>
      </w:r>
      <w:r w:rsidR="008B40A3">
        <w:rPr>
          <w:rFonts w:ascii="Calibri" w:hAnsi="Calibri" w:cs="Calibri"/>
          <w:sz w:val="22"/>
          <w:szCs w:val="22"/>
          <w:lang w:val="da-DK"/>
        </w:rPr>
        <w:t>. Et alternativt forslag kunne være at</w:t>
      </w:r>
      <w:r w:rsidR="004B3779">
        <w:rPr>
          <w:rFonts w:ascii="Calibri" w:hAnsi="Calibri" w:cs="Calibri"/>
          <w:sz w:val="22"/>
          <w:szCs w:val="22"/>
          <w:lang w:val="da-DK"/>
        </w:rPr>
        <w:t xml:space="preserve"> gøre </w:t>
      </w:r>
      <w:r w:rsidR="0003427D" w:rsidRPr="0003427D">
        <w:rPr>
          <w:rFonts w:ascii="Calibri" w:hAnsi="Calibri" w:cs="Calibri"/>
          <w:sz w:val="22"/>
          <w:szCs w:val="22"/>
          <w:lang w:val="da-DK"/>
        </w:rPr>
        <w:t>anvisnings- og garantidistrikter bliver større, således at der dermed udnyttes kapacitet i højere grad end nu</w:t>
      </w:r>
      <w:r w:rsidR="004B3779">
        <w:rPr>
          <w:rFonts w:ascii="Calibri" w:hAnsi="Calibri" w:cs="Calibri"/>
          <w:sz w:val="22"/>
          <w:szCs w:val="22"/>
          <w:lang w:val="da-DK"/>
        </w:rPr>
        <w:t xml:space="preserve">. </w:t>
      </w:r>
    </w:p>
    <w:p w14:paraId="2E67218D" w14:textId="65002541" w:rsidR="00863EA1" w:rsidRPr="0003427D" w:rsidRDefault="009E5E10" w:rsidP="0003427D">
      <w:pPr>
        <w:spacing w:before="0" w:after="160" w:line="259" w:lineRule="auto"/>
        <w:rPr>
          <w:rFonts w:ascii="Calibri" w:hAnsi="Calibri" w:cs="Calibri"/>
          <w:sz w:val="22"/>
          <w:szCs w:val="22"/>
          <w:lang w:val="da-DK"/>
        </w:rPr>
      </w:pPr>
      <w:r>
        <w:rPr>
          <w:rFonts w:ascii="Calibri" w:hAnsi="Calibri" w:cs="Calibri"/>
          <w:sz w:val="22"/>
          <w:szCs w:val="22"/>
          <w:lang w:val="da-DK"/>
        </w:rPr>
        <w:t xml:space="preserve">Vi </w:t>
      </w:r>
      <w:r w:rsidR="00BC68D7">
        <w:rPr>
          <w:rFonts w:ascii="Calibri" w:hAnsi="Calibri" w:cs="Calibri"/>
          <w:sz w:val="22"/>
          <w:szCs w:val="22"/>
          <w:lang w:val="da-DK"/>
        </w:rPr>
        <w:t>undrer</w:t>
      </w:r>
      <w:r>
        <w:rPr>
          <w:rFonts w:ascii="Calibri" w:hAnsi="Calibri" w:cs="Calibri"/>
          <w:sz w:val="22"/>
          <w:szCs w:val="22"/>
          <w:lang w:val="da-DK"/>
        </w:rPr>
        <w:t xml:space="preserve"> os ligeledes over at der ikke er foreslået</w:t>
      </w:r>
      <w:r w:rsidR="008C3C56">
        <w:rPr>
          <w:rFonts w:ascii="Calibri" w:hAnsi="Calibri" w:cs="Calibri"/>
          <w:sz w:val="22"/>
          <w:szCs w:val="22"/>
          <w:lang w:val="da-DK"/>
        </w:rPr>
        <w:t>,</w:t>
      </w:r>
      <w:r>
        <w:rPr>
          <w:rFonts w:ascii="Calibri" w:hAnsi="Calibri" w:cs="Calibri"/>
          <w:sz w:val="22"/>
          <w:szCs w:val="22"/>
          <w:lang w:val="da-DK"/>
        </w:rPr>
        <w:t xml:space="preserve"> </w:t>
      </w:r>
      <w:r w:rsidR="004613B4">
        <w:rPr>
          <w:rFonts w:ascii="Calibri" w:hAnsi="Calibri" w:cs="Calibri"/>
          <w:sz w:val="22"/>
          <w:szCs w:val="22"/>
          <w:lang w:val="da-DK"/>
        </w:rPr>
        <w:t>at man ser på bygningskapacitetsudnyttelse på skoleområdet</w:t>
      </w:r>
      <w:r w:rsidR="008806F1">
        <w:rPr>
          <w:rFonts w:ascii="Calibri" w:hAnsi="Calibri" w:cs="Calibri"/>
          <w:sz w:val="22"/>
          <w:szCs w:val="22"/>
          <w:lang w:val="da-DK"/>
        </w:rPr>
        <w:t>, da det I vores optik vil brede besparelserne ud og gøre dem me</w:t>
      </w:r>
      <w:r w:rsidR="008C3C56">
        <w:rPr>
          <w:rFonts w:ascii="Calibri" w:hAnsi="Calibri" w:cs="Calibri"/>
          <w:sz w:val="22"/>
          <w:szCs w:val="22"/>
          <w:lang w:val="da-DK"/>
        </w:rPr>
        <w:t>re fair og mindre for alle.</w:t>
      </w:r>
    </w:p>
    <w:p w14:paraId="317E2228" w14:textId="77777777" w:rsidR="009A69DB" w:rsidRDefault="0003427D" w:rsidP="0003427D">
      <w:pPr>
        <w:spacing w:before="0" w:after="160" w:line="259" w:lineRule="auto"/>
        <w:rPr>
          <w:rFonts w:ascii="Calibri" w:hAnsi="Calibri" w:cs="Calibri"/>
          <w:sz w:val="22"/>
          <w:szCs w:val="22"/>
          <w:lang w:val="da-DK"/>
        </w:rPr>
      </w:pPr>
      <w:r w:rsidRPr="004B3779">
        <w:rPr>
          <w:rFonts w:ascii="Calibri" w:hAnsi="Calibri" w:cs="Calibri"/>
          <w:i/>
          <w:iCs/>
          <w:sz w:val="22"/>
          <w:szCs w:val="22"/>
          <w:lang w:val="da-DK"/>
        </w:rPr>
        <w:t># 4 Reduceret åbningstid i dagtilbud</w:t>
      </w:r>
      <w:r w:rsidR="004B3779">
        <w:rPr>
          <w:rFonts w:ascii="Calibri" w:hAnsi="Calibri" w:cs="Calibri"/>
          <w:sz w:val="22"/>
          <w:szCs w:val="22"/>
          <w:lang w:val="da-DK"/>
        </w:rPr>
        <w:t xml:space="preserve">: </w:t>
      </w:r>
    </w:p>
    <w:p w14:paraId="0E3A2FDC" w14:textId="033CD7DC" w:rsidR="0003427D" w:rsidRPr="0003427D" w:rsidRDefault="004B3779" w:rsidP="0003427D">
      <w:pPr>
        <w:spacing w:before="0" w:after="160" w:line="259" w:lineRule="auto"/>
        <w:rPr>
          <w:rFonts w:ascii="Calibri" w:hAnsi="Calibri" w:cs="Calibri"/>
          <w:sz w:val="22"/>
          <w:szCs w:val="22"/>
          <w:lang w:val="da-DK"/>
        </w:rPr>
      </w:pPr>
      <w:r>
        <w:rPr>
          <w:rFonts w:ascii="Calibri" w:hAnsi="Calibri" w:cs="Calibri"/>
          <w:sz w:val="22"/>
          <w:szCs w:val="22"/>
          <w:lang w:val="da-DK"/>
        </w:rPr>
        <w:t>Vi</w:t>
      </w:r>
      <w:r w:rsidR="0003427D" w:rsidRPr="0003427D">
        <w:rPr>
          <w:rFonts w:ascii="Calibri" w:hAnsi="Calibri" w:cs="Calibri"/>
          <w:sz w:val="22"/>
          <w:szCs w:val="22"/>
          <w:lang w:val="da-DK"/>
        </w:rPr>
        <w:t xml:space="preserve"> er enig</w:t>
      </w:r>
      <w:r w:rsidR="004B2DE0">
        <w:rPr>
          <w:rFonts w:ascii="Calibri" w:hAnsi="Calibri" w:cs="Calibri"/>
          <w:sz w:val="22"/>
          <w:szCs w:val="22"/>
          <w:lang w:val="da-DK"/>
        </w:rPr>
        <w:t>e</w:t>
      </w:r>
      <w:r w:rsidR="0003427D" w:rsidRPr="0003427D">
        <w:rPr>
          <w:rFonts w:ascii="Calibri" w:hAnsi="Calibri" w:cs="Calibri"/>
          <w:sz w:val="22"/>
          <w:szCs w:val="22"/>
          <w:lang w:val="da-DK"/>
        </w:rPr>
        <w:t xml:space="preserve"> i at en reduktion i åbningstiden kan være en hensigtsmæssig metode til besparelse</w:t>
      </w:r>
      <w:r w:rsidR="00E12A59">
        <w:rPr>
          <w:rFonts w:ascii="Calibri" w:hAnsi="Calibri" w:cs="Calibri"/>
          <w:sz w:val="22"/>
          <w:szCs w:val="22"/>
          <w:lang w:val="da-DK"/>
        </w:rPr>
        <w:t>.</w:t>
      </w:r>
      <w:r w:rsidR="0003427D" w:rsidRPr="0003427D">
        <w:rPr>
          <w:rFonts w:ascii="Calibri" w:hAnsi="Calibri" w:cs="Calibri"/>
          <w:sz w:val="22"/>
          <w:szCs w:val="22"/>
          <w:lang w:val="da-DK"/>
        </w:rPr>
        <w:t xml:space="preserve"> Dog vil vi gerne henlede opmærksomheden på følgende:</w:t>
      </w:r>
    </w:p>
    <w:p w14:paraId="694AB09C" w14:textId="1DC9A2F2"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lastRenderedPageBreak/>
        <w:t xml:space="preserve">1. Der lægges i forslaget op til, at det er de enkelte bestyrelser der træffer beslutning om hvilke dage åbningstiden skal reduceres. Selvom dette er helt i tråd med både styrelsesvedtægterne og værdierne i Aarhus kompasset, mener vi ikke, at det er en opgave man som ansvarlig politiker kan være bekendt at lægge på bestyrelsernes bord. Der vil i mange tilfælde kunne opstå konflikter internt i forældregrupperne, hvis nogen bliver logistisk ramt af beslutningen, og bestyrelsen vil skulle stå på mål for en beslutning, der reelt er en politisk beslutning. Derfor opfordrer </w:t>
      </w:r>
      <w:r w:rsidR="00E87B07">
        <w:rPr>
          <w:rFonts w:ascii="Calibri" w:hAnsi="Calibri" w:cs="Calibri"/>
          <w:sz w:val="22"/>
          <w:szCs w:val="22"/>
          <w:lang w:val="da-DK"/>
        </w:rPr>
        <w:t>vi</w:t>
      </w:r>
      <w:r w:rsidRPr="0003427D">
        <w:rPr>
          <w:rFonts w:ascii="Calibri" w:hAnsi="Calibri" w:cs="Calibri"/>
          <w:sz w:val="22"/>
          <w:szCs w:val="22"/>
          <w:lang w:val="da-DK"/>
        </w:rPr>
        <w:t xml:space="preserve"> til, at det bliver en politisk beslutning hvornår på ugen/dagen en reduktion finder sted, så politikerne står på mål for deres egen beslutning.</w:t>
      </w:r>
    </w:p>
    <w:p w14:paraId="71663885" w14:textId="77777777"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2. Reduktionen i åbningstiden udmøntes reelt som en rammebesparelse, da den tilhørende budgetreduktion vil medføre en tilsvarende reduktion i antallet af personaletimer, som ikke modsvares af et tilsvarende lavere børnefremmøde, da det er ydertimer, det drejer sig om. Derfor vil det af børn og familier komme til at opleves som færre medarbejdere i dagligdagen. Hvilket er imod intentionerne i budgetforliget.</w:t>
      </w:r>
    </w:p>
    <w:p w14:paraId="15C817C3" w14:textId="77777777" w:rsidR="00896641" w:rsidRDefault="0003427D" w:rsidP="0003427D">
      <w:pPr>
        <w:spacing w:before="0" w:after="160" w:line="259" w:lineRule="auto"/>
        <w:rPr>
          <w:rFonts w:ascii="Calibri" w:hAnsi="Calibri" w:cs="Calibri"/>
          <w:sz w:val="22"/>
          <w:szCs w:val="22"/>
          <w:lang w:val="da-DK"/>
        </w:rPr>
      </w:pPr>
      <w:r w:rsidRPr="00E12A59">
        <w:rPr>
          <w:rFonts w:ascii="Calibri" w:hAnsi="Calibri" w:cs="Calibri"/>
          <w:i/>
          <w:iCs/>
          <w:sz w:val="22"/>
          <w:szCs w:val="22"/>
          <w:lang w:val="da-DK"/>
        </w:rPr>
        <w:t># 5 Reduceret deltidspasning i dagtilbud</w:t>
      </w:r>
      <w:r w:rsidR="00E12A59">
        <w:rPr>
          <w:rFonts w:ascii="Calibri" w:hAnsi="Calibri" w:cs="Calibri"/>
          <w:sz w:val="22"/>
          <w:szCs w:val="22"/>
          <w:lang w:val="da-DK"/>
        </w:rPr>
        <w:t>:</w:t>
      </w:r>
      <w:r w:rsidRPr="0003427D">
        <w:rPr>
          <w:rFonts w:ascii="Calibri" w:hAnsi="Calibri" w:cs="Calibri"/>
          <w:sz w:val="22"/>
          <w:szCs w:val="22"/>
          <w:lang w:val="da-DK"/>
        </w:rPr>
        <w:t xml:space="preserve"> </w:t>
      </w:r>
    </w:p>
    <w:p w14:paraId="209AFE5C" w14:textId="16D21DA6" w:rsidR="0003427D" w:rsidRPr="0003427D" w:rsidRDefault="00E12A59" w:rsidP="0003427D">
      <w:pPr>
        <w:spacing w:before="0" w:after="160" w:line="259" w:lineRule="auto"/>
        <w:rPr>
          <w:rFonts w:ascii="Calibri" w:hAnsi="Calibri" w:cs="Calibri"/>
          <w:sz w:val="22"/>
          <w:szCs w:val="22"/>
          <w:lang w:val="da-DK"/>
        </w:rPr>
      </w:pPr>
      <w:r>
        <w:rPr>
          <w:rFonts w:ascii="Calibri" w:hAnsi="Calibri" w:cs="Calibri"/>
          <w:sz w:val="22"/>
          <w:szCs w:val="22"/>
          <w:lang w:val="da-DK"/>
        </w:rPr>
        <w:t>Vi</w:t>
      </w:r>
      <w:r w:rsidR="0003427D" w:rsidRPr="0003427D">
        <w:rPr>
          <w:rFonts w:ascii="Calibri" w:hAnsi="Calibri" w:cs="Calibri"/>
          <w:sz w:val="22"/>
          <w:szCs w:val="22"/>
          <w:lang w:val="da-DK"/>
        </w:rPr>
        <w:t xml:space="preserve"> bakker op om en reduktion i deltidspasning og foreslår endvidere at deltidspasning bliver med en fastsat mødetid (fx 8.30-13.30). Med nuværende ordning ser vi en stor driftsforstyrrelse grundet jævnlige ændringer af</w:t>
      </w:r>
      <w:r w:rsidR="00B24774">
        <w:rPr>
          <w:rFonts w:ascii="Calibri" w:hAnsi="Calibri" w:cs="Calibri"/>
          <w:sz w:val="22"/>
          <w:szCs w:val="22"/>
          <w:lang w:val="da-DK"/>
        </w:rPr>
        <w:t xml:space="preserve"> </w:t>
      </w:r>
      <w:r w:rsidR="0003427D" w:rsidRPr="0003427D">
        <w:rPr>
          <w:rFonts w:ascii="Calibri" w:hAnsi="Calibri" w:cs="Calibri"/>
          <w:sz w:val="22"/>
          <w:szCs w:val="22"/>
          <w:lang w:val="da-DK"/>
        </w:rPr>
        <w:t>fremmødeplaner for børn i deltidspasning, da dette selvsagt ændrer medarbejdernes mødeplan, hvis man skal undgå et for stort ressourcespild.</w:t>
      </w:r>
    </w:p>
    <w:p w14:paraId="751CDE05" w14:textId="77777777"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I forbindelse med udmøntning af forslaget bør der, som beskrevet i forslaget, være en opmærksomhed på, om reduktionen vil medføre, at sårbare familier af økonomiske årsager vælger deltidsmodul med efterfølgende trivselsproblemer for børnene, da det kan være svært at være en del af børnefællesskabet og modtage tilstrækkelig læring på kun 25 timer ugentligt.</w:t>
      </w:r>
    </w:p>
    <w:p w14:paraId="646A298E" w14:textId="77777777" w:rsidR="000F56C2" w:rsidRDefault="0003427D" w:rsidP="0003427D">
      <w:pPr>
        <w:spacing w:before="0" w:after="160" w:line="259" w:lineRule="auto"/>
        <w:rPr>
          <w:rFonts w:ascii="Calibri" w:hAnsi="Calibri" w:cs="Calibri"/>
          <w:sz w:val="22"/>
          <w:szCs w:val="22"/>
          <w:lang w:val="da-DK"/>
        </w:rPr>
      </w:pPr>
      <w:r w:rsidRPr="00FB71EA">
        <w:rPr>
          <w:rFonts w:ascii="Calibri" w:hAnsi="Calibri" w:cs="Calibri"/>
          <w:i/>
          <w:iCs/>
          <w:sz w:val="22"/>
          <w:szCs w:val="22"/>
          <w:lang w:val="da-DK"/>
        </w:rPr>
        <w:t># 7 Ophør af Børnekulissens tilbud</w:t>
      </w:r>
      <w:r w:rsidR="00FB71EA">
        <w:rPr>
          <w:rFonts w:ascii="Calibri" w:hAnsi="Calibri" w:cs="Calibri"/>
          <w:i/>
          <w:iCs/>
          <w:sz w:val="22"/>
          <w:szCs w:val="22"/>
          <w:lang w:val="da-DK"/>
        </w:rPr>
        <w:t>:</w:t>
      </w:r>
      <w:r w:rsidRPr="0003427D">
        <w:rPr>
          <w:rFonts w:ascii="Calibri" w:hAnsi="Calibri" w:cs="Calibri"/>
          <w:sz w:val="22"/>
          <w:szCs w:val="22"/>
          <w:lang w:val="da-DK"/>
        </w:rPr>
        <w:t xml:space="preserve"> </w:t>
      </w:r>
    </w:p>
    <w:p w14:paraId="5C791DE1" w14:textId="259BC891"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Vi finder det meget ærgerligt og beklageligt at det eneste kulturtilbud for 0-6-årige i dagtilbud foreslås lukket. Den oplevelse det er, at en børnegruppe får teater- og kulturoplevelser for hele børnefællesskabet i en afdeling, har stor betydning i forbindelse med læring og udvikling, hvor læreplanstemaet ”kultur og æstetik” kan udforskes i dagtilbuddets egne fysiske rammer. Det har således stor betydning i det videre pædagogiske arbejde med det fælles tredje i en børnegruppe, og særligt har det betydning for de børn, som ellers ikke benytter sig af teater- og kulturoplevelser med deres forældre.</w:t>
      </w:r>
    </w:p>
    <w:p w14:paraId="40AE9481" w14:textId="0483FA59" w:rsidR="00A00BAD" w:rsidRDefault="0003427D" w:rsidP="0003427D">
      <w:pPr>
        <w:spacing w:before="0" w:after="160" w:line="259" w:lineRule="auto"/>
        <w:rPr>
          <w:rFonts w:ascii="Calibri" w:hAnsi="Calibri" w:cs="Calibri"/>
          <w:sz w:val="22"/>
          <w:szCs w:val="22"/>
          <w:lang w:val="da-DK"/>
        </w:rPr>
      </w:pPr>
      <w:r w:rsidRPr="0072635B">
        <w:rPr>
          <w:rFonts w:ascii="Calibri" w:hAnsi="Calibri" w:cs="Calibri"/>
          <w:i/>
          <w:iCs/>
          <w:sz w:val="22"/>
          <w:szCs w:val="22"/>
          <w:lang w:val="da-DK"/>
        </w:rPr>
        <w:t># 33 Specialdagtilbud</w:t>
      </w:r>
      <w:r w:rsidR="00A00BAD">
        <w:rPr>
          <w:rFonts w:ascii="Calibri" w:hAnsi="Calibri" w:cs="Calibri"/>
          <w:i/>
          <w:iCs/>
          <w:sz w:val="22"/>
          <w:szCs w:val="22"/>
          <w:lang w:val="da-DK"/>
        </w:rPr>
        <w:t>:</w:t>
      </w:r>
      <w:r w:rsidRPr="0003427D">
        <w:rPr>
          <w:rFonts w:ascii="Calibri" w:hAnsi="Calibri" w:cs="Calibri"/>
          <w:sz w:val="22"/>
          <w:szCs w:val="22"/>
          <w:lang w:val="da-DK"/>
        </w:rPr>
        <w:t xml:space="preserve"> </w:t>
      </w:r>
    </w:p>
    <w:p w14:paraId="155251F6" w14:textId="4AE7FBAA" w:rsidR="0003427D" w:rsidRPr="0003427D" w:rsidRDefault="001C7070" w:rsidP="0003427D">
      <w:pPr>
        <w:spacing w:before="0" w:after="160" w:line="259" w:lineRule="auto"/>
        <w:rPr>
          <w:rFonts w:ascii="Calibri" w:hAnsi="Calibri" w:cs="Calibri"/>
          <w:sz w:val="22"/>
          <w:szCs w:val="22"/>
          <w:lang w:val="da-DK"/>
        </w:rPr>
      </w:pPr>
      <w:r>
        <w:rPr>
          <w:rFonts w:ascii="Calibri" w:hAnsi="Calibri" w:cs="Calibri"/>
          <w:sz w:val="22"/>
          <w:szCs w:val="22"/>
          <w:lang w:val="da-DK"/>
        </w:rPr>
        <w:t>Vi har som næv</w:t>
      </w:r>
      <w:r w:rsidR="00A00BAD">
        <w:rPr>
          <w:rFonts w:ascii="Calibri" w:hAnsi="Calibri" w:cs="Calibri"/>
          <w:sz w:val="22"/>
          <w:szCs w:val="22"/>
          <w:lang w:val="da-DK"/>
        </w:rPr>
        <w:t>n</w:t>
      </w:r>
      <w:r>
        <w:rPr>
          <w:rFonts w:ascii="Calibri" w:hAnsi="Calibri" w:cs="Calibri"/>
          <w:sz w:val="22"/>
          <w:szCs w:val="22"/>
          <w:lang w:val="da-DK"/>
        </w:rPr>
        <w:t>t</w:t>
      </w:r>
      <w:r w:rsidR="00A00BAD">
        <w:rPr>
          <w:rFonts w:ascii="Calibri" w:hAnsi="Calibri" w:cs="Calibri"/>
          <w:sz w:val="22"/>
          <w:szCs w:val="22"/>
          <w:lang w:val="da-DK"/>
        </w:rPr>
        <w:t>, en</w:t>
      </w:r>
      <w:r w:rsidR="0003427D" w:rsidRPr="0003427D">
        <w:rPr>
          <w:rFonts w:ascii="Calibri" w:hAnsi="Calibri" w:cs="Calibri"/>
          <w:sz w:val="22"/>
          <w:szCs w:val="22"/>
          <w:lang w:val="da-DK"/>
        </w:rPr>
        <w:t xml:space="preserve"> generelt en bekymring for at mange af de foreslåede besparelser rammer sårbare børn, hvilket børn der er indmeldt i et §32-tilbud i høj grad må anses for at være. Vi kan derfor ikke bakke op om at besparelser på §32-institutioner. I forslaget er det nævnt at Aarhus Kommunes serviceniveau ligger højere end i andre kommuner. Det undrer os dog, at når vi ved fra forskningen, at den kvalitet vi sikrer tidligt i børnenes liv, kan skabe forbedrede muligheder for de børn, der er udsatte eller har vidtgående fysisk eller psykisk handicap (både i forhold til skoleplacering og senere uddannelsesmuligheder), at man i Aarhus Kommune ønsker at gå efter laveste fællesnævner.</w:t>
      </w:r>
    </w:p>
    <w:p w14:paraId="4FE4A768" w14:textId="77777777" w:rsidR="005D47D8" w:rsidRDefault="0003427D" w:rsidP="0003427D">
      <w:pPr>
        <w:spacing w:before="0" w:after="160" w:line="259" w:lineRule="auto"/>
        <w:rPr>
          <w:rFonts w:ascii="Calibri" w:hAnsi="Calibri" w:cs="Calibri"/>
          <w:sz w:val="22"/>
          <w:szCs w:val="22"/>
          <w:lang w:val="da-DK"/>
        </w:rPr>
      </w:pPr>
      <w:r w:rsidRPr="005D47D8">
        <w:rPr>
          <w:rFonts w:ascii="Calibri" w:hAnsi="Calibri" w:cs="Calibri"/>
          <w:i/>
          <w:iCs/>
          <w:sz w:val="22"/>
          <w:szCs w:val="22"/>
          <w:lang w:val="da-DK"/>
        </w:rPr>
        <w:t># 35 Reduktion i tale-høre-konsulenters deltagelse på trivselsmøder</w:t>
      </w:r>
      <w:r w:rsidR="005D47D8" w:rsidRPr="005D47D8">
        <w:rPr>
          <w:rFonts w:ascii="Calibri" w:hAnsi="Calibri" w:cs="Calibri"/>
          <w:i/>
          <w:iCs/>
          <w:sz w:val="22"/>
          <w:szCs w:val="22"/>
          <w:lang w:val="da-DK"/>
        </w:rPr>
        <w:t>:</w:t>
      </w:r>
      <w:r w:rsidRPr="0003427D">
        <w:rPr>
          <w:rFonts w:ascii="Calibri" w:hAnsi="Calibri" w:cs="Calibri"/>
          <w:sz w:val="22"/>
          <w:szCs w:val="22"/>
          <w:lang w:val="da-DK"/>
        </w:rPr>
        <w:t xml:space="preserve"> </w:t>
      </w:r>
    </w:p>
    <w:p w14:paraId="314C9CCB" w14:textId="5F65AF61"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 xml:space="preserve">Det er ligeledes med bekymring at vi læser forslaget om reduktion i tale-høre-konsulenternes deltagelse i trivselsmøder. Det kan ofte være svært at afgøre om et barns udfordringer er sprogligt eller kognitivt </w:t>
      </w:r>
      <w:r w:rsidRPr="0003427D">
        <w:rPr>
          <w:rFonts w:ascii="Calibri" w:hAnsi="Calibri" w:cs="Calibri"/>
          <w:sz w:val="22"/>
          <w:szCs w:val="22"/>
          <w:lang w:val="da-DK"/>
        </w:rPr>
        <w:lastRenderedPageBreak/>
        <w:t>betinget, og netop den tværfaglige viden kommer både medarbejdere og forældre til gode på trivselsmøderne.</w:t>
      </w:r>
      <w:r w:rsidR="00C7772E">
        <w:rPr>
          <w:rFonts w:ascii="Calibri" w:hAnsi="Calibri" w:cs="Calibri"/>
          <w:sz w:val="22"/>
          <w:szCs w:val="22"/>
          <w:lang w:val="da-DK"/>
        </w:rPr>
        <w:t xml:space="preserve"> </w:t>
      </w:r>
      <w:r w:rsidRPr="0003427D">
        <w:rPr>
          <w:rFonts w:ascii="Calibri" w:hAnsi="Calibri" w:cs="Calibri"/>
          <w:sz w:val="22"/>
          <w:szCs w:val="22"/>
          <w:lang w:val="da-DK"/>
        </w:rPr>
        <w:t>Det er i vores optik absolut ikke en hensigtsmæssig måde at bruge ressourcerne på, idet det vil betyde at både pædagogiske ledere, medarbejdere, forældre samt PPR-psykolog vil skulle deltage i ekstra møder, fremfor at tale-høre-konsulenten deltager i trivselsmøderne.</w:t>
      </w:r>
    </w:p>
    <w:p w14:paraId="309B6195" w14:textId="77777777" w:rsidR="00400602" w:rsidRDefault="0003427D" w:rsidP="0003427D">
      <w:pPr>
        <w:spacing w:before="0" w:after="160" w:line="259" w:lineRule="auto"/>
        <w:rPr>
          <w:rFonts w:ascii="Calibri" w:hAnsi="Calibri" w:cs="Calibri"/>
          <w:sz w:val="22"/>
          <w:szCs w:val="22"/>
          <w:lang w:val="da-DK"/>
        </w:rPr>
      </w:pPr>
      <w:r w:rsidRPr="00192473">
        <w:rPr>
          <w:rFonts w:ascii="Calibri" w:hAnsi="Calibri" w:cs="Calibri"/>
          <w:i/>
          <w:iCs/>
          <w:sz w:val="22"/>
          <w:szCs w:val="22"/>
          <w:lang w:val="da-DK"/>
        </w:rPr>
        <w:t># 37 Reduktion af Tværfaglig enhed</w:t>
      </w:r>
      <w:r w:rsidR="00192473">
        <w:rPr>
          <w:rFonts w:ascii="Calibri" w:hAnsi="Calibri" w:cs="Calibri"/>
          <w:sz w:val="22"/>
          <w:szCs w:val="22"/>
          <w:lang w:val="da-DK"/>
        </w:rPr>
        <w:t>:</w:t>
      </w:r>
    </w:p>
    <w:p w14:paraId="0EAB1652" w14:textId="248FA854" w:rsidR="0003427D" w:rsidRPr="0003427D" w:rsidRDefault="00400602" w:rsidP="0003427D">
      <w:pPr>
        <w:spacing w:before="0" w:after="160" w:line="259" w:lineRule="auto"/>
        <w:rPr>
          <w:rFonts w:ascii="Calibri" w:hAnsi="Calibri" w:cs="Calibri"/>
          <w:sz w:val="22"/>
          <w:szCs w:val="22"/>
          <w:lang w:val="da-DK"/>
        </w:rPr>
      </w:pPr>
      <w:r>
        <w:rPr>
          <w:rFonts w:ascii="Calibri" w:hAnsi="Calibri" w:cs="Calibri"/>
          <w:sz w:val="22"/>
          <w:szCs w:val="22"/>
          <w:lang w:val="da-DK"/>
        </w:rPr>
        <w:t xml:space="preserve">Vi finder det </w:t>
      </w:r>
      <w:r w:rsidR="00301987">
        <w:rPr>
          <w:rFonts w:ascii="Calibri" w:hAnsi="Calibri" w:cs="Calibri"/>
          <w:sz w:val="22"/>
          <w:szCs w:val="22"/>
          <w:lang w:val="da-DK"/>
        </w:rPr>
        <w:t xml:space="preserve">meget </w:t>
      </w:r>
      <w:r>
        <w:rPr>
          <w:rFonts w:ascii="Calibri" w:hAnsi="Calibri" w:cs="Calibri"/>
          <w:sz w:val="22"/>
          <w:szCs w:val="22"/>
          <w:lang w:val="da-DK"/>
        </w:rPr>
        <w:t xml:space="preserve">svært at vurderer </w:t>
      </w:r>
      <w:r w:rsidR="00301987">
        <w:rPr>
          <w:rFonts w:ascii="Calibri" w:hAnsi="Calibri" w:cs="Calibri"/>
          <w:sz w:val="22"/>
          <w:szCs w:val="22"/>
          <w:lang w:val="da-DK"/>
        </w:rPr>
        <w:t>hvad reduktionen reelt vil betyde for tværfaglig enhed</w:t>
      </w:r>
      <w:r w:rsidR="00157197">
        <w:rPr>
          <w:rFonts w:ascii="Calibri" w:hAnsi="Calibri" w:cs="Calibri"/>
          <w:sz w:val="22"/>
          <w:szCs w:val="22"/>
          <w:lang w:val="da-DK"/>
        </w:rPr>
        <w:t xml:space="preserve">. De mange små besparelsesforslag </w:t>
      </w:r>
      <w:r w:rsidR="0090403B">
        <w:rPr>
          <w:rFonts w:ascii="Calibri" w:hAnsi="Calibri" w:cs="Calibri"/>
          <w:sz w:val="22"/>
          <w:szCs w:val="22"/>
          <w:lang w:val="da-DK"/>
        </w:rPr>
        <w:t>som går ud over de mest sårbare børn og deres familier</w:t>
      </w:r>
      <w:r w:rsidR="005033DC">
        <w:rPr>
          <w:rFonts w:ascii="Calibri" w:hAnsi="Calibri" w:cs="Calibri"/>
          <w:sz w:val="22"/>
          <w:szCs w:val="22"/>
          <w:lang w:val="da-DK"/>
        </w:rPr>
        <w:t>, finder vi</w:t>
      </w:r>
      <w:r w:rsidR="007D53A7">
        <w:rPr>
          <w:rFonts w:ascii="Calibri" w:hAnsi="Calibri" w:cs="Calibri"/>
          <w:sz w:val="22"/>
          <w:szCs w:val="22"/>
          <w:lang w:val="da-DK"/>
        </w:rPr>
        <w:t xml:space="preserve"> dog</w:t>
      </w:r>
      <w:r w:rsidR="005033DC">
        <w:rPr>
          <w:rFonts w:ascii="Calibri" w:hAnsi="Calibri" w:cs="Calibri"/>
          <w:sz w:val="22"/>
          <w:szCs w:val="22"/>
          <w:lang w:val="da-DK"/>
        </w:rPr>
        <w:t xml:space="preserve"> meget bekymrende.</w:t>
      </w:r>
    </w:p>
    <w:p w14:paraId="418B3402" w14:textId="77777777" w:rsidR="00C42920" w:rsidRDefault="0003427D" w:rsidP="0003427D">
      <w:pPr>
        <w:spacing w:before="0" w:after="160" w:line="259" w:lineRule="auto"/>
        <w:rPr>
          <w:rFonts w:ascii="Calibri" w:hAnsi="Calibri" w:cs="Calibri"/>
          <w:sz w:val="22"/>
          <w:szCs w:val="22"/>
          <w:lang w:val="da-DK"/>
        </w:rPr>
      </w:pPr>
      <w:r w:rsidRPr="00C42920">
        <w:rPr>
          <w:rFonts w:ascii="Calibri" w:hAnsi="Calibri" w:cs="Calibri"/>
          <w:i/>
          <w:iCs/>
          <w:sz w:val="22"/>
          <w:szCs w:val="22"/>
          <w:lang w:val="da-DK"/>
        </w:rPr>
        <w:t># 43 Lukning af Natursamarbejdet</w:t>
      </w:r>
      <w:r w:rsidR="00C42920" w:rsidRPr="00C42920">
        <w:rPr>
          <w:rFonts w:ascii="Calibri" w:hAnsi="Calibri" w:cs="Calibri"/>
          <w:i/>
          <w:iCs/>
          <w:sz w:val="22"/>
          <w:szCs w:val="22"/>
          <w:lang w:val="da-DK"/>
        </w:rPr>
        <w:t>:</w:t>
      </w:r>
      <w:r w:rsidRPr="0003427D">
        <w:rPr>
          <w:rFonts w:ascii="Calibri" w:hAnsi="Calibri" w:cs="Calibri"/>
          <w:sz w:val="22"/>
          <w:szCs w:val="22"/>
          <w:lang w:val="da-DK"/>
        </w:rPr>
        <w:t xml:space="preserve"> </w:t>
      </w:r>
    </w:p>
    <w:p w14:paraId="46C48767" w14:textId="4E269DF5" w:rsidR="00A95B3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 xml:space="preserve">I tråd med vores bekymring for lukningen af Børnekulissen, ærgrer </w:t>
      </w:r>
      <w:r w:rsidR="00D76B54">
        <w:rPr>
          <w:rFonts w:ascii="Calibri" w:hAnsi="Calibri" w:cs="Calibri"/>
          <w:sz w:val="22"/>
          <w:szCs w:val="22"/>
          <w:lang w:val="da-DK"/>
        </w:rPr>
        <w:t>vi os</w:t>
      </w:r>
      <w:r w:rsidR="00A12133">
        <w:rPr>
          <w:rFonts w:ascii="Calibri" w:hAnsi="Calibri" w:cs="Calibri"/>
          <w:sz w:val="22"/>
          <w:szCs w:val="22"/>
          <w:lang w:val="da-DK"/>
        </w:rPr>
        <w:t xml:space="preserve"> meget</w:t>
      </w:r>
      <w:r w:rsidRPr="0003427D">
        <w:rPr>
          <w:rFonts w:ascii="Calibri" w:hAnsi="Calibri" w:cs="Calibri"/>
          <w:sz w:val="22"/>
          <w:szCs w:val="22"/>
          <w:lang w:val="da-DK"/>
        </w:rPr>
        <w:t xml:space="preserve"> over</w:t>
      </w:r>
      <w:r w:rsidR="00922252">
        <w:rPr>
          <w:rFonts w:ascii="Calibri" w:hAnsi="Calibri" w:cs="Calibri"/>
          <w:sz w:val="22"/>
          <w:szCs w:val="22"/>
          <w:lang w:val="da-DK"/>
        </w:rPr>
        <w:t xml:space="preserve"> forslaget om at lukke Natursamarbejdet. Det er </w:t>
      </w:r>
      <w:r w:rsidR="008E3E66">
        <w:rPr>
          <w:rFonts w:ascii="Calibri" w:hAnsi="Calibri" w:cs="Calibri"/>
          <w:sz w:val="22"/>
          <w:szCs w:val="22"/>
          <w:lang w:val="da-DK"/>
        </w:rPr>
        <w:t>et fantastisk tilbud</w:t>
      </w:r>
      <w:r w:rsidR="00E20BB8">
        <w:rPr>
          <w:rFonts w:ascii="Calibri" w:hAnsi="Calibri" w:cs="Calibri"/>
          <w:sz w:val="22"/>
          <w:szCs w:val="22"/>
          <w:lang w:val="da-DK"/>
        </w:rPr>
        <w:t>,</w:t>
      </w:r>
      <w:r w:rsidR="008E3E66">
        <w:rPr>
          <w:rFonts w:ascii="Calibri" w:hAnsi="Calibri" w:cs="Calibri"/>
          <w:sz w:val="22"/>
          <w:szCs w:val="22"/>
          <w:lang w:val="da-DK"/>
        </w:rPr>
        <w:t xml:space="preserve"> som vi i vores </w:t>
      </w:r>
      <w:r w:rsidR="005C2E72">
        <w:rPr>
          <w:rFonts w:ascii="Calibri" w:hAnsi="Calibri" w:cs="Calibri"/>
          <w:sz w:val="22"/>
          <w:szCs w:val="22"/>
          <w:lang w:val="da-DK"/>
        </w:rPr>
        <w:t>d</w:t>
      </w:r>
      <w:r w:rsidR="008E3E66">
        <w:rPr>
          <w:rFonts w:ascii="Calibri" w:hAnsi="Calibri" w:cs="Calibri"/>
          <w:sz w:val="22"/>
          <w:szCs w:val="22"/>
          <w:lang w:val="da-DK"/>
        </w:rPr>
        <w:t>agtilbud</w:t>
      </w:r>
      <w:r w:rsidR="00E20BB8">
        <w:rPr>
          <w:rFonts w:ascii="Calibri" w:hAnsi="Calibri" w:cs="Calibri"/>
          <w:sz w:val="22"/>
          <w:szCs w:val="22"/>
          <w:lang w:val="da-DK"/>
        </w:rPr>
        <w:t>,</w:t>
      </w:r>
      <w:r w:rsidR="008E3E66">
        <w:rPr>
          <w:rFonts w:ascii="Calibri" w:hAnsi="Calibri" w:cs="Calibri"/>
          <w:sz w:val="22"/>
          <w:szCs w:val="22"/>
          <w:lang w:val="da-DK"/>
        </w:rPr>
        <w:t xml:space="preserve"> benytter os meget af! </w:t>
      </w:r>
      <w:r w:rsidR="00A95B3D">
        <w:rPr>
          <w:rFonts w:ascii="Calibri" w:hAnsi="Calibri" w:cs="Calibri"/>
          <w:sz w:val="22"/>
          <w:szCs w:val="22"/>
          <w:lang w:val="da-DK"/>
        </w:rPr>
        <w:t xml:space="preserve">Det </w:t>
      </w:r>
      <w:r w:rsidR="007E3D1C">
        <w:rPr>
          <w:rFonts w:ascii="Calibri" w:hAnsi="Calibri" w:cs="Calibri"/>
          <w:sz w:val="22"/>
          <w:szCs w:val="22"/>
          <w:lang w:val="da-DK"/>
        </w:rPr>
        <w:t>giver mange af vores børn en unik</w:t>
      </w:r>
      <w:r w:rsidR="005C2E72">
        <w:rPr>
          <w:rFonts w:ascii="Calibri" w:hAnsi="Calibri" w:cs="Calibri"/>
          <w:sz w:val="22"/>
          <w:szCs w:val="22"/>
          <w:lang w:val="da-DK"/>
        </w:rPr>
        <w:t xml:space="preserve"> mulighed for at opleve dyrelivet og få </w:t>
      </w:r>
      <w:r w:rsidR="00164199">
        <w:rPr>
          <w:rFonts w:ascii="Calibri" w:hAnsi="Calibri" w:cs="Calibri"/>
          <w:sz w:val="22"/>
          <w:szCs w:val="22"/>
          <w:lang w:val="da-DK"/>
        </w:rPr>
        <w:t>oplevelser i naturen, som de ellers aldrig havde fået.</w:t>
      </w:r>
    </w:p>
    <w:p w14:paraId="2130D090" w14:textId="77777777" w:rsidR="00FA388C" w:rsidRDefault="0003427D" w:rsidP="0003427D">
      <w:pPr>
        <w:spacing w:before="0" w:after="160" w:line="259" w:lineRule="auto"/>
        <w:rPr>
          <w:rFonts w:ascii="Calibri" w:hAnsi="Calibri" w:cs="Calibri"/>
          <w:sz w:val="22"/>
          <w:szCs w:val="22"/>
          <w:lang w:val="da-DK"/>
        </w:rPr>
      </w:pPr>
      <w:r w:rsidRPr="00F05427">
        <w:rPr>
          <w:rFonts w:ascii="Calibri" w:hAnsi="Calibri" w:cs="Calibri"/>
          <w:i/>
          <w:iCs/>
          <w:sz w:val="22"/>
          <w:szCs w:val="22"/>
          <w:lang w:val="da-DK"/>
        </w:rPr>
        <w:t># 44 Ophør af læseinitiativet READ</w:t>
      </w:r>
      <w:r w:rsidR="00F05427">
        <w:rPr>
          <w:rFonts w:ascii="Calibri" w:hAnsi="Calibri" w:cs="Calibri"/>
          <w:sz w:val="22"/>
          <w:szCs w:val="22"/>
          <w:lang w:val="da-DK"/>
        </w:rPr>
        <w:t>:</w:t>
      </w:r>
    </w:p>
    <w:p w14:paraId="69E307FD" w14:textId="6317C9BB" w:rsidR="0003427D" w:rsidRPr="0003427D" w:rsidRDefault="00FA388C" w:rsidP="0003427D">
      <w:pPr>
        <w:spacing w:before="0" w:after="160" w:line="259" w:lineRule="auto"/>
        <w:rPr>
          <w:rFonts w:ascii="Calibri" w:hAnsi="Calibri" w:cs="Calibri"/>
          <w:sz w:val="22"/>
          <w:szCs w:val="22"/>
          <w:lang w:val="da-DK"/>
        </w:rPr>
      </w:pPr>
      <w:r>
        <w:rPr>
          <w:rFonts w:ascii="Calibri" w:hAnsi="Calibri" w:cs="Calibri"/>
          <w:sz w:val="22"/>
          <w:szCs w:val="22"/>
          <w:lang w:val="da-DK"/>
        </w:rPr>
        <w:t xml:space="preserve">Vi </w:t>
      </w:r>
      <w:r w:rsidR="0003427D" w:rsidRPr="0003427D">
        <w:rPr>
          <w:rFonts w:ascii="Calibri" w:hAnsi="Calibri" w:cs="Calibri"/>
          <w:sz w:val="22"/>
          <w:szCs w:val="22"/>
          <w:lang w:val="da-DK"/>
        </w:rPr>
        <w:t xml:space="preserve">finder det naturligvis beklageligt at en god indsats lukkes, </w:t>
      </w:r>
      <w:r>
        <w:rPr>
          <w:rFonts w:ascii="Calibri" w:hAnsi="Calibri" w:cs="Calibri"/>
          <w:sz w:val="22"/>
          <w:szCs w:val="22"/>
          <w:lang w:val="da-DK"/>
        </w:rPr>
        <w:t>vi er som før nævnt</w:t>
      </w:r>
      <w:r w:rsidR="00F47BCF">
        <w:rPr>
          <w:rFonts w:ascii="Calibri" w:hAnsi="Calibri" w:cs="Calibri"/>
          <w:sz w:val="22"/>
          <w:szCs w:val="22"/>
          <w:lang w:val="da-DK"/>
        </w:rPr>
        <w:t xml:space="preserve"> bekymrede for</w:t>
      </w:r>
      <w:r>
        <w:rPr>
          <w:rFonts w:ascii="Calibri" w:hAnsi="Calibri" w:cs="Calibri"/>
          <w:sz w:val="22"/>
          <w:szCs w:val="22"/>
          <w:lang w:val="da-DK"/>
        </w:rPr>
        <w:t xml:space="preserve"> at beslutningen går ud over de mest sårbare børn. </w:t>
      </w:r>
    </w:p>
    <w:p w14:paraId="511427E4" w14:textId="77777777" w:rsidR="00BB70F6" w:rsidRPr="008962C9" w:rsidRDefault="0003427D" w:rsidP="0003427D">
      <w:pPr>
        <w:spacing w:before="0" w:after="160" w:line="259" w:lineRule="auto"/>
        <w:rPr>
          <w:rFonts w:ascii="Calibri" w:hAnsi="Calibri" w:cs="Calibri"/>
          <w:i/>
          <w:iCs/>
          <w:sz w:val="22"/>
          <w:szCs w:val="22"/>
          <w:lang w:val="da-DK"/>
        </w:rPr>
      </w:pPr>
      <w:r w:rsidRPr="008962C9">
        <w:rPr>
          <w:rFonts w:ascii="Calibri" w:hAnsi="Calibri" w:cs="Calibri"/>
          <w:i/>
          <w:iCs/>
          <w:sz w:val="22"/>
          <w:szCs w:val="22"/>
          <w:lang w:val="da-DK"/>
        </w:rPr>
        <w:t># 47 Ændring af IT support-strukturen</w:t>
      </w:r>
      <w:r w:rsidR="00BB70F6" w:rsidRPr="008962C9">
        <w:rPr>
          <w:rFonts w:ascii="Calibri" w:hAnsi="Calibri" w:cs="Calibri"/>
          <w:i/>
          <w:iCs/>
          <w:sz w:val="22"/>
          <w:szCs w:val="22"/>
          <w:lang w:val="da-DK"/>
        </w:rPr>
        <w:t>:</w:t>
      </w:r>
    </w:p>
    <w:p w14:paraId="45B66647" w14:textId="237510AD"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 xml:space="preserve">Vi </w:t>
      </w:r>
      <w:r w:rsidR="00BB70F6">
        <w:rPr>
          <w:rFonts w:ascii="Calibri" w:hAnsi="Calibri" w:cs="Calibri"/>
          <w:sz w:val="22"/>
          <w:szCs w:val="22"/>
          <w:lang w:val="da-DK"/>
        </w:rPr>
        <w:t>finder det også her svært at vurderer</w:t>
      </w:r>
      <w:r w:rsidR="002412B3">
        <w:rPr>
          <w:rFonts w:ascii="Calibri" w:hAnsi="Calibri" w:cs="Calibri"/>
          <w:sz w:val="22"/>
          <w:szCs w:val="22"/>
          <w:lang w:val="da-DK"/>
        </w:rPr>
        <w:t xml:space="preserve"> besparelsen. Vi vil dog understrege at den it-support </w:t>
      </w:r>
      <w:r w:rsidR="00F579A3">
        <w:rPr>
          <w:rFonts w:ascii="Calibri" w:hAnsi="Calibri" w:cs="Calibri"/>
          <w:sz w:val="22"/>
          <w:szCs w:val="22"/>
          <w:lang w:val="da-DK"/>
        </w:rPr>
        <w:t>vi gennem årene har fået, aldrig har stået på mål med den betaling</w:t>
      </w:r>
      <w:r w:rsidR="00AF2CE2">
        <w:rPr>
          <w:rFonts w:ascii="Calibri" w:hAnsi="Calibri" w:cs="Calibri"/>
          <w:sz w:val="22"/>
          <w:szCs w:val="22"/>
          <w:lang w:val="da-DK"/>
        </w:rPr>
        <w:t xml:space="preserve"> vi har måtte betale</w:t>
      </w:r>
      <w:r w:rsidR="00323C07">
        <w:rPr>
          <w:rFonts w:ascii="Calibri" w:hAnsi="Calibri" w:cs="Calibri"/>
          <w:sz w:val="22"/>
          <w:szCs w:val="22"/>
          <w:lang w:val="da-DK"/>
        </w:rPr>
        <w:t xml:space="preserve"> for den</w:t>
      </w:r>
      <w:r w:rsidR="00AF2CE2">
        <w:rPr>
          <w:rFonts w:ascii="Calibri" w:hAnsi="Calibri" w:cs="Calibri"/>
          <w:sz w:val="22"/>
          <w:szCs w:val="22"/>
          <w:lang w:val="da-DK"/>
        </w:rPr>
        <w:t xml:space="preserve">. </w:t>
      </w:r>
    </w:p>
    <w:p w14:paraId="2A811B19" w14:textId="77777777" w:rsidR="00F10992" w:rsidRDefault="00F10992" w:rsidP="0003427D">
      <w:pPr>
        <w:spacing w:before="0" w:after="160" w:line="259" w:lineRule="auto"/>
        <w:rPr>
          <w:rFonts w:ascii="Calibri" w:hAnsi="Calibri" w:cs="Calibri"/>
          <w:sz w:val="22"/>
          <w:szCs w:val="22"/>
          <w:lang w:val="da-DK"/>
        </w:rPr>
      </w:pPr>
    </w:p>
    <w:p w14:paraId="5EA09976" w14:textId="0F2EC5D4" w:rsidR="0003427D" w:rsidRPr="00394601" w:rsidRDefault="000554B7" w:rsidP="0003427D">
      <w:pPr>
        <w:spacing w:before="0" w:after="160" w:line="259" w:lineRule="auto"/>
        <w:rPr>
          <w:rFonts w:ascii="Calibri" w:hAnsi="Calibri" w:cs="Calibri"/>
          <w:sz w:val="22"/>
          <w:szCs w:val="22"/>
          <w:u w:val="single"/>
          <w:lang w:val="da-DK"/>
        </w:rPr>
      </w:pPr>
      <w:r w:rsidRPr="00394601">
        <w:rPr>
          <w:rFonts w:ascii="Calibri" w:hAnsi="Calibri" w:cs="Calibri"/>
          <w:sz w:val="22"/>
          <w:szCs w:val="22"/>
          <w:u w:val="single"/>
          <w:lang w:val="da-DK"/>
        </w:rPr>
        <w:t xml:space="preserve">Vi </w:t>
      </w:r>
      <w:r w:rsidR="00394601" w:rsidRPr="00394601">
        <w:rPr>
          <w:rFonts w:ascii="Calibri" w:hAnsi="Calibri" w:cs="Calibri"/>
          <w:sz w:val="22"/>
          <w:szCs w:val="22"/>
          <w:u w:val="single"/>
          <w:lang w:val="da-DK"/>
        </w:rPr>
        <w:t>ved godt</w:t>
      </w:r>
      <w:r w:rsidR="0003427D" w:rsidRPr="00394601">
        <w:rPr>
          <w:rFonts w:ascii="Calibri" w:hAnsi="Calibri" w:cs="Calibri"/>
          <w:sz w:val="22"/>
          <w:szCs w:val="22"/>
          <w:u w:val="single"/>
          <w:lang w:val="da-DK"/>
        </w:rPr>
        <w:t>, at vi</w:t>
      </w:r>
      <w:r w:rsidRPr="00394601">
        <w:rPr>
          <w:rFonts w:ascii="Calibri" w:hAnsi="Calibri" w:cs="Calibri"/>
          <w:sz w:val="22"/>
          <w:szCs w:val="22"/>
          <w:u w:val="single"/>
          <w:lang w:val="da-DK"/>
        </w:rPr>
        <w:t xml:space="preserve"> i vores høringssvar</w:t>
      </w:r>
      <w:r w:rsidR="0003427D" w:rsidRPr="00394601">
        <w:rPr>
          <w:rFonts w:ascii="Calibri" w:hAnsi="Calibri" w:cs="Calibri"/>
          <w:sz w:val="22"/>
          <w:szCs w:val="22"/>
          <w:u w:val="single"/>
          <w:lang w:val="da-DK"/>
        </w:rPr>
        <w:t xml:space="preserve"> foreslår</w:t>
      </w:r>
      <w:r w:rsidR="00394601" w:rsidRPr="00394601">
        <w:rPr>
          <w:rFonts w:ascii="Calibri" w:hAnsi="Calibri" w:cs="Calibri"/>
          <w:sz w:val="22"/>
          <w:szCs w:val="22"/>
          <w:u w:val="single"/>
          <w:lang w:val="da-DK"/>
        </w:rPr>
        <w:t>,</w:t>
      </w:r>
      <w:r w:rsidR="0003427D" w:rsidRPr="00394601">
        <w:rPr>
          <w:rFonts w:ascii="Calibri" w:hAnsi="Calibri" w:cs="Calibri"/>
          <w:sz w:val="22"/>
          <w:szCs w:val="22"/>
          <w:u w:val="single"/>
          <w:lang w:val="da-DK"/>
        </w:rPr>
        <w:t xml:space="preserve"> at store dele af spareforslagene ikke gennemføres, derfor vil vi gerne gøre opmærksom på et par alternative spareforslag:</w:t>
      </w:r>
    </w:p>
    <w:p w14:paraId="522C1CA8" w14:textId="05D6DBF0"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Gennemførelse af APV/trivselsmålinger hvert 3. år. I dag gennemføres APV hvert andet år og en trivselsmåling de øvrige år, alle målinger gennemføres af Rambøll. Ifølge lovgivning skal der kun gennemføres APV hvert 3. år, og der må derfor være penge at spare ved ændre en årlig måling til en måling hvert 3. år. Både i forhold til udgifter til Rambøll og i forhold til det enorme tidsforbrug der ligger i at følge op på undersøgelserne både centralt og decentralt.</w:t>
      </w:r>
    </w:p>
    <w:p w14:paraId="01543C3E" w14:textId="4CF01D10" w:rsid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Lederkonference. DTLAa opfordrer til, at man fremover afholder lederkonferencen i Aarhus, så der ikke skal betales hotelværelser og kørsel for flere hundrede deltagere.</w:t>
      </w:r>
    </w:p>
    <w:p w14:paraId="26EF7566" w14:textId="1EC0365E" w:rsidR="00E84604" w:rsidRPr="00E84604" w:rsidRDefault="00E84604" w:rsidP="00E84604">
      <w:pPr>
        <w:spacing w:before="0" w:after="160" w:line="259" w:lineRule="auto"/>
        <w:rPr>
          <w:rFonts w:ascii="Calibri" w:hAnsi="Calibri" w:cs="Calibri"/>
          <w:sz w:val="22"/>
          <w:szCs w:val="22"/>
          <w:lang w:val="da-DK"/>
        </w:rPr>
      </w:pPr>
      <w:r w:rsidRPr="00E84604">
        <w:rPr>
          <w:rFonts w:ascii="Calibri" w:hAnsi="Calibri" w:cs="Calibri"/>
          <w:sz w:val="22"/>
          <w:szCs w:val="22"/>
          <w:lang w:val="da-DK"/>
        </w:rPr>
        <w:t>Som tidligere nævnt</w:t>
      </w:r>
      <w:r w:rsidR="007B6327">
        <w:rPr>
          <w:rFonts w:ascii="Calibri" w:hAnsi="Calibri" w:cs="Calibri"/>
          <w:sz w:val="22"/>
          <w:szCs w:val="22"/>
          <w:lang w:val="da-DK"/>
        </w:rPr>
        <w:t>,</w:t>
      </w:r>
      <w:r w:rsidRPr="00E84604">
        <w:rPr>
          <w:rFonts w:ascii="Calibri" w:hAnsi="Calibri" w:cs="Calibri"/>
          <w:sz w:val="22"/>
          <w:szCs w:val="22"/>
          <w:lang w:val="da-DK"/>
        </w:rPr>
        <w:t xml:space="preserve"> så kunne man </w:t>
      </w:r>
      <w:r w:rsidR="000166C9" w:rsidRPr="000166C9">
        <w:rPr>
          <w:rFonts w:ascii="Calibri" w:hAnsi="Calibri" w:cs="Calibri"/>
          <w:sz w:val="22"/>
          <w:szCs w:val="22"/>
          <w:lang w:val="da-DK"/>
        </w:rPr>
        <w:t>se på bygningskapacitetsudnyttelse på skoleområdet</w:t>
      </w:r>
      <w:r w:rsidR="007230C9">
        <w:rPr>
          <w:rFonts w:ascii="Calibri" w:hAnsi="Calibri" w:cs="Calibri"/>
          <w:sz w:val="22"/>
          <w:szCs w:val="22"/>
          <w:lang w:val="da-DK"/>
        </w:rPr>
        <w:t>.</w:t>
      </w:r>
    </w:p>
    <w:p w14:paraId="58B44836" w14:textId="77777777" w:rsidR="0050321E" w:rsidRDefault="0050321E" w:rsidP="0003427D">
      <w:pPr>
        <w:spacing w:before="0" w:after="160" w:line="259" w:lineRule="auto"/>
        <w:rPr>
          <w:rFonts w:ascii="Calibri" w:hAnsi="Calibri" w:cs="Calibri"/>
          <w:sz w:val="22"/>
          <w:szCs w:val="22"/>
          <w:lang w:val="da-DK"/>
        </w:rPr>
      </w:pPr>
    </w:p>
    <w:p w14:paraId="1797B685" w14:textId="20331F7C" w:rsidR="0003427D" w:rsidRPr="0003427D" w:rsidRDefault="0003427D" w:rsidP="0003427D">
      <w:pPr>
        <w:spacing w:before="0" w:after="160" w:line="259" w:lineRule="auto"/>
        <w:rPr>
          <w:rFonts w:ascii="Calibri" w:hAnsi="Calibri" w:cs="Calibri"/>
          <w:sz w:val="22"/>
          <w:szCs w:val="22"/>
          <w:lang w:val="da-DK"/>
        </w:rPr>
      </w:pPr>
      <w:r w:rsidRPr="0003427D">
        <w:rPr>
          <w:rFonts w:ascii="Calibri" w:hAnsi="Calibri" w:cs="Calibri"/>
          <w:sz w:val="22"/>
          <w:szCs w:val="22"/>
          <w:lang w:val="da-DK"/>
        </w:rPr>
        <w:t>På vegne af</w:t>
      </w:r>
      <w:r w:rsidR="00C7680F">
        <w:rPr>
          <w:rFonts w:ascii="Calibri" w:hAnsi="Calibri" w:cs="Calibri"/>
          <w:sz w:val="22"/>
          <w:szCs w:val="22"/>
          <w:lang w:val="da-DK"/>
        </w:rPr>
        <w:t xml:space="preserve"> Bestyrelse</w:t>
      </w:r>
      <w:r w:rsidR="0045130D">
        <w:rPr>
          <w:rFonts w:ascii="Calibri" w:hAnsi="Calibri" w:cs="Calibri"/>
          <w:sz w:val="22"/>
          <w:szCs w:val="22"/>
          <w:lang w:val="da-DK"/>
        </w:rPr>
        <w:t xml:space="preserve"> og MED-udvalg</w:t>
      </w:r>
      <w:r w:rsidR="0050321E">
        <w:rPr>
          <w:rFonts w:ascii="Calibri" w:hAnsi="Calibri" w:cs="Calibri"/>
          <w:sz w:val="22"/>
          <w:szCs w:val="22"/>
          <w:lang w:val="da-DK"/>
        </w:rPr>
        <w:t>:</w:t>
      </w:r>
    </w:p>
    <w:p w14:paraId="1B66147D" w14:textId="77777777" w:rsidR="00CB17CE" w:rsidRDefault="00CB17CE" w:rsidP="0003427D">
      <w:pPr>
        <w:spacing w:before="0" w:after="160" w:line="259" w:lineRule="auto"/>
        <w:rPr>
          <w:rFonts w:ascii="Calibri" w:hAnsi="Calibri" w:cs="Calibri"/>
          <w:sz w:val="22"/>
          <w:szCs w:val="22"/>
          <w:lang w:val="da-DK"/>
        </w:rPr>
      </w:pPr>
    </w:p>
    <w:p w14:paraId="5D1BC2B2" w14:textId="63DFCA70" w:rsidR="00DA0DA7" w:rsidRDefault="00DA0DA7" w:rsidP="0003427D">
      <w:pPr>
        <w:spacing w:before="0" w:after="160" w:line="259" w:lineRule="auto"/>
        <w:rPr>
          <w:rFonts w:ascii="Calibri" w:hAnsi="Calibri" w:cs="Calibri"/>
          <w:sz w:val="22"/>
          <w:szCs w:val="22"/>
          <w:lang w:val="da-DK"/>
        </w:rPr>
      </w:pPr>
      <w:r>
        <w:rPr>
          <w:rFonts w:ascii="Calibri" w:hAnsi="Calibri" w:cs="Calibri"/>
          <w:sz w:val="22"/>
          <w:szCs w:val="22"/>
          <w:lang w:val="da-DK"/>
        </w:rPr>
        <w:t xml:space="preserve">Andreas </w:t>
      </w:r>
      <w:r w:rsidR="00E96EF7">
        <w:rPr>
          <w:rFonts w:ascii="Calibri" w:hAnsi="Calibri" w:cs="Calibri"/>
          <w:sz w:val="22"/>
          <w:szCs w:val="22"/>
          <w:lang w:val="da-DK"/>
        </w:rPr>
        <w:t>Bevan</w:t>
      </w:r>
      <w:r w:rsidR="00F973C6">
        <w:rPr>
          <w:rFonts w:ascii="Calibri" w:hAnsi="Calibri" w:cs="Calibri"/>
          <w:sz w:val="22"/>
          <w:szCs w:val="22"/>
          <w:lang w:val="da-DK"/>
        </w:rPr>
        <w:tab/>
      </w:r>
      <w:r w:rsidR="00F973C6">
        <w:rPr>
          <w:rFonts w:ascii="Calibri" w:hAnsi="Calibri" w:cs="Calibri"/>
          <w:sz w:val="22"/>
          <w:szCs w:val="22"/>
          <w:lang w:val="da-DK"/>
        </w:rPr>
        <w:tab/>
        <w:t>Kirsten</w:t>
      </w:r>
      <w:r w:rsidR="00D70987">
        <w:rPr>
          <w:rFonts w:ascii="Calibri" w:hAnsi="Calibri" w:cs="Calibri"/>
          <w:sz w:val="22"/>
          <w:szCs w:val="22"/>
          <w:lang w:val="da-DK"/>
        </w:rPr>
        <w:t xml:space="preserve"> Thoms</w:t>
      </w:r>
      <w:r w:rsidR="00E81375">
        <w:rPr>
          <w:rFonts w:ascii="Calibri" w:hAnsi="Calibri" w:cs="Calibri"/>
          <w:sz w:val="22"/>
          <w:szCs w:val="22"/>
          <w:lang w:val="da-DK"/>
        </w:rPr>
        <w:t>en</w:t>
      </w:r>
    </w:p>
    <w:p w14:paraId="1E37FC16" w14:textId="7F0120C3" w:rsidR="0003427D" w:rsidRPr="00B64F1E" w:rsidRDefault="00DA0DA7" w:rsidP="0003427D">
      <w:pPr>
        <w:spacing w:before="0" w:after="160" w:line="259" w:lineRule="auto"/>
        <w:rPr>
          <w:rFonts w:ascii="Calibri" w:hAnsi="Calibri" w:cs="Calibri"/>
          <w:sz w:val="22"/>
          <w:szCs w:val="22"/>
          <w:lang w:val="da-DK"/>
        </w:rPr>
      </w:pPr>
      <w:r>
        <w:rPr>
          <w:rFonts w:ascii="Calibri" w:hAnsi="Calibri" w:cs="Calibri"/>
          <w:sz w:val="22"/>
          <w:szCs w:val="22"/>
          <w:lang w:val="da-DK"/>
        </w:rPr>
        <w:t>Næst</w:t>
      </w:r>
      <w:r w:rsidRPr="00B64F1E">
        <w:rPr>
          <w:rFonts w:ascii="Calibri" w:hAnsi="Calibri" w:cs="Calibri"/>
          <w:sz w:val="22"/>
          <w:szCs w:val="22"/>
          <w:lang w:val="da-DK"/>
        </w:rPr>
        <w:t>formand</w:t>
      </w:r>
      <w:r w:rsidR="00F973C6">
        <w:rPr>
          <w:rFonts w:ascii="Calibri" w:hAnsi="Calibri" w:cs="Calibri"/>
          <w:sz w:val="22"/>
          <w:szCs w:val="22"/>
          <w:lang w:val="da-DK"/>
        </w:rPr>
        <w:t xml:space="preserve"> i Bestyrelsen.</w:t>
      </w:r>
      <w:r w:rsidR="00F973C6">
        <w:rPr>
          <w:rFonts w:ascii="Calibri" w:hAnsi="Calibri" w:cs="Calibri"/>
          <w:sz w:val="22"/>
          <w:szCs w:val="22"/>
          <w:lang w:val="da-DK"/>
        </w:rPr>
        <w:tab/>
      </w:r>
      <w:r w:rsidR="00F973C6">
        <w:rPr>
          <w:rFonts w:ascii="Calibri" w:hAnsi="Calibri" w:cs="Calibri"/>
          <w:sz w:val="22"/>
          <w:szCs w:val="22"/>
          <w:lang w:val="da-DK"/>
        </w:rPr>
        <w:tab/>
        <w:t>MED-udvalget i Skjoldhøj Dagtilbud.</w:t>
      </w:r>
    </w:p>
    <w:sectPr w:rsidR="0003427D" w:rsidRPr="00B64F1E" w:rsidSect="008A7856">
      <w:headerReference w:type="default" r:id="rId7"/>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A749" w14:textId="77777777" w:rsidR="002A50C9" w:rsidRDefault="002A50C9" w:rsidP="00BF5D36">
      <w:pPr>
        <w:spacing w:after="0" w:line="240" w:lineRule="auto"/>
      </w:pPr>
      <w:r>
        <w:separator/>
      </w:r>
    </w:p>
  </w:endnote>
  <w:endnote w:type="continuationSeparator" w:id="0">
    <w:p w14:paraId="184CC929" w14:textId="77777777" w:rsidR="002A50C9" w:rsidRDefault="002A50C9" w:rsidP="00BF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B442" w14:textId="77777777" w:rsidR="002A50C9" w:rsidRDefault="002A50C9" w:rsidP="00BF5D36">
      <w:pPr>
        <w:spacing w:after="0" w:line="240" w:lineRule="auto"/>
      </w:pPr>
      <w:r>
        <w:separator/>
      </w:r>
    </w:p>
  </w:footnote>
  <w:footnote w:type="continuationSeparator" w:id="0">
    <w:p w14:paraId="6E8D3CB3" w14:textId="77777777" w:rsidR="002A50C9" w:rsidRDefault="002A50C9" w:rsidP="00BF5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59DA" w14:textId="17FD4E54" w:rsidR="00BF5D36" w:rsidRPr="003D3900" w:rsidRDefault="00BF5D36" w:rsidP="00BF5D36">
    <w:pPr>
      <w:spacing w:after="0" w:line="240" w:lineRule="auto"/>
      <w:jc w:val="center"/>
      <w:rPr>
        <w:color w:val="222A35" w:themeColor="text2" w:themeShade="80"/>
        <w:sz w:val="16"/>
        <w:szCs w:val="16"/>
        <w:lang w:val="da-DK"/>
      </w:rPr>
    </w:pPr>
    <w:r>
      <w:rPr>
        <w:b/>
        <w:noProof/>
        <w:color w:val="1F3864" w:themeColor="accent1" w:themeShade="80"/>
        <w:lang w:eastAsia="da-DK"/>
      </w:rPr>
      <w:drawing>
        <wp:anchor distT="0" distB="0" distL="114300" distR="114300" simplePos="0" relativeHeight="251659264" behindDoc="0" locked="0" layoutInCell="1" allowOverlap="1" wp14:anchorId="2A74829C" wp14:editId="2D32953B">
          <wp:simplePos x="0" y="0"/>
          <wp:positionH relativeFrom="column">
            <wp:posOffset>5096282</wp:posOffset>
          </wp:positionH>
          <wp:positionV relativeFrom="paragraph">
            <wp:posOffset>-233068</wp:posOffset>
          </wp:positionV>
          <wp:extent cx="1314450" cy="611505"/>
          <wp:effectExtent l="0" t="0" r="0" b="0"/>
          <wp:wrapSquare wrapText="bothSides"/>
          <wp:docPr id="2" name="Billed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0"/>
                  <pic:cNvPicPr/>
                </pic:nvPicPr>
                <pic:blipFill>
                  <a:blip r:embed="rId1">
                    <a:extLst>
                      <a:ext uri="{28A0092B-C50C-407E-A947-70E740481C1C}">
                        <a14:useLocalDpi xmlns:a14="http://schemas.microsoft.com/office/drawing/2010/main" val="0"/>
                      </a:ext>
                    </a:extLst>
                  </a:blip>
                  <a:stretch>
                    <a:fillRect/>
                  </a:stretch>
                </pic:blipFill>
                <pic:spPr>
                  <a:xfrm>
                    <a:off x="0" y="0"/>
                    <a:ext cx="1314450" cy="611505"/>
                  </a:xfrm>
                  <a:prstGeom prst="rect">
                    <a:avLst/>
                  </a:prstGeom>
                </pic:spPr>
              </pic:pic>
            </a:graphicData>
          </a:graphic>
          <wp14:sizeRelH relativeFrom="margin">
            <wp14:pctWidth>0</wp14:pctWidth>
          </wp14:sizeRelH>
          <wp14:sizeRelV relativeFrom="margin">
            <wp14:pctHeight>0</wp14:pctHeight>
          </wp14:sizeRelV>
        </wp:anchor>
      </w:drawing>
    </w:r>
    <w:r w:rsidRPr="003D3900">
      <w:rPr>
        <w:color w:val="222A35" w:themeColor="text2" w:themeShade="80"/>
        <w:sz w:val="16"/>
        <w:szCs w:val="16"/>
        <w:lang w:val="da-DK"/>
      </w:rPr>
      <w:t xml:space="preserve">Skjoldhøj Dagtilbud - Skjoldhøjvej 9 - 8381 Tilst - Mail: </w:t>
    </w:r>
    <w:hyperlink r:id="rId2" w:history="1">
      <w:r w:rsidRPr="003D3900">
        <w:rPr>
          <w:rStyle w:val="Hyperlink"/>
          <w:sz w:val="16"/>
          <w:szCs w:val="16"/>
          <w:lang w:val="da-DK"/>
        </w:rPr>
        <w:t>jokc@aarhus.dk</w:t>
      </w:r>
    </w:hyperlink>
  </w:p>
  <w:p w14:paraId="0A37F084" w14:textId="77777777" w:rsidR="00BF5D36" w:rsidRPr="003D3900" w:rsidRDefault="00BF5D36" w:rsidP="00BF5D36">
    <w:pPr>
      <w:spacing w:after="0" w:line="240" w:lineRule="auto"/>
      <w:jc w:val="center"/>
      <w:rPr>
        <w:color w:val="222A35" w:themeColor="text2" w:themeShade="80"/>
        <w:sz w:val="16"/>
        <w:szCs w:val="16"/>
        <w:lang w:val="da-DK"/>
      </w:rPr>
    </w:pPr>
  </w:p>
  <w:p w14:paraId="1F12B625" w14:textId="77777777" w:rsidR="00BF5D36" w:rsidRPr="003D3900" w:rsidRDefault="00BF5D36" w:rsidP="00BF5D36">
    <w:pPr>
      <w:spacing w:after="0" w:line="240" w:lineRule="auto"/>
      <w:jc w:val="center"/>
      <w:rPr>
        <w:color w:val="222A35" w:themeColor="text2" w:themeShade="80"/>
        <w:sz w:val="16"/>
        <w:szCs w:val="16"/>
        <w:lang w:val="da-DK"/>
      </w:rPr>
    </w:pPr>
    <w:r w:rsidRPr="003D3900">
      <w:rPr>
        <w:color w:val="222A35" w:themeColor="text2" w:themeShade="80"/>
        <w:sz w:val="16"/>
        <w:szCs w:val="16"/>
        <w:lang w:val="da-DK"/>
      </w:rPr>
      <w:t>Legehuset - Baobab - Regnbuen - Jernurten - Mariehønen - Venøvej 7 - Bulderby - Venøvej 9 - Dagplejen - Solsikken</w:t>
    </w:r>
  </w:p>
  <w:p w14:paraId="32D5E56A" w14:textId="6E038474" w:rsidR="00BF5D36" w:rsidRDefault="00BF5D36">
    <w:pPr>
      <w:pStyle w:val="Sidehoved"/>
    </w:pPr>
  </w:p>
  <w:p w14:paraId="56E2EFF9" w14:textId="77777777" w:rsidR="00BF5D36" w:rsidRDefault="00BF5D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50021"/>
    <w:multiLevelType w:val="hybridMultilevel"/>
    <w:tmpl w:val="5EA0B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0702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36"/>
    <w:rsid w:val="00006D45"/>
    <w:rsid w:val="000166C9"/>
    <w:rsid w:val="0002020D"/>
    <w:rsid w:val="00024BF9"/>
    <w:rsid w:val="00024EEE"/>
    <w:rsid w:val="000330B5"/>
    <w:rsid w:val="0003427D"/>
    <w:rsid w:val="00052145"/>
    <w:rsid w:val="000554B7"/>
    <w:rsid w:val="00055545"/>
    <w:rsid w:val="000617B0"/>
    <w:rsid w:val="000620CC"/>
    <w:rsid w:val="00070EFC"/>
    <w:rsid w:val="000731A2"/>
    <w:rsid w:val="000778CA"/>
    <w:rsid w:val="0008115B"/>
    <w:rsid w:val="00081AEB"/>
    <w:rsid w:val="00084F3C"/>
    <w:rsid w:val="00087C26"/>
    <w:rsid w:val="000A37F7"/>
    <w:rsid w:val="000A5F3B"/>
    <w:rsid w:val="000C1700"/>
    <w:rsid w:val="000C6D1F"/>
    <w:rsid w:val="000E01CE"/>
    <w:rsid w:val="000E4D02"/>
    <w:rsid w:val="000E4F02"/>
    <w:rsid w:val="000F0D7E"/>
    <w:rsid w:val="000F2498"/>
    <w:rsid w:val="000F56C2"/>
    <w:rsid w:val="00100262"/>
    <w:rsid w:val="00112E3A"/>
    <w:rsid w:val="00113035"/>
    <w:rsid w:val="00116CBC"/>
    <w:rsid w:val="001221BB"/>
    <w:rsid w:val="00157197"/>
    <w:rsid w:val="00164199"/>
    <w:rsid w:val="00166611"/>
    <w:rsid w:val="001806AC"/>
    <w:rsid w:val="0018302F"/>
    <w:rsid w:val="00191E80"/>
    <w:rsid w:val="00192473"/>
    <w:rsid w:val="001A684B"/>
    <w:rsid w:val="001B52AB"/>
    <w:rsid w:val="001C2A62"/>
    <w:rsid w:val="001C37BD"/>
    <w:rsid w:val="001C7070"/>
    <w:rsid w:val="001D1D7F"/>
    <w:rsid w:val="001D4D6B"/>
    <w:rsid w:val="001E39F6"/>
    <w:rsid w:val="001F2C5B"/>
    <w:rsid w:val="00222D31"/>
    <w:rsid w:val="00236679"/>
    <w:rsid w:val="002412B3"/>
    <w:rsid w:val="00243350"/>
    <w:rsid w:val="00246E4E"/>
    <w:rsid w:val="00247870"/>
    <w:rsid w:val="00251335"/>
    <w:rsid w:val="0025537C"/>
    <w:rsid w:val="002878CD"/>
    <w:rsid w:val="00290D6D"/>
    <w:rsid w:val="002A38B5"/>
    <w:rsid w:val="002A50C9"/>
    <w:rsid w:val="002A570A"/>
    <w:rsid w:val="002B5A73"/>
    <w:rsid w:val="002B6F9A"/>
    <w:rsid w:val="002C2B06"/>
    <w:rsid w:val="002C406C"/>
    <w:rsid w:val="002E377D"/>
    <w:rsid w:val="002E66B7"/>
    <w:rsid w:val="00301987"/>
    <w:rsid w:val="00302571"/>
    <w:rsid w:val="0030427B"/>
    <w:rsid w:val="003226D3"/>
    <w:rsid w:val="00323C07"/>
    <w:rsid w:val="003405EE"/>
    <w:rsid w:val="00345FE4"/>
    <w:rsid w:val="003576AA"/>
    <w:rsid w:val="003731EC"/>
    <w:rsid w:val="00377CC4"/>
    <w:rsid w:val="00394601"/>
    <w:rsid w:val="003D3900"/>
    <w:rsid w:val="003D481B"/>
    <w:rsid w:val="003D679F"/>
    <w:rsid w:val="003D7716"/>
    <w:rsid w:val="003E4C4B"/>
    <w:rsid w:val="00400602"/>
    <w:rsid w:val="0040464E"/>
    <w:rsid w:val="004106DB"/>
    <w:rsid w:val="00411442"/>
    <w:rsid w:val="00411FB5"/>
    <w:rsid w:val="004131C7"/>
    <w:rsid w:val="004161C8"/>
    <w:rsid w:val="00424A37"/>
    <w:rsid w:val="00440E58"/>
    <w:rsid w:val="0045130D"/>
    <w:rsid w:val="004517C6"/>
    <w:rsid w:val="004613B4"/>
    <w:rsid w:val="00471D2F"/>
    <w:rsid w:val="00472EA0"/>
    <w:rsid w:val="0049101B"/>
    <w:rsid w:val="00491E94"/>
    <w:rsid w:val="004A23D2"/>
    <w:rsid w:val="004A683C"/>
    <w:rsid w:val="004B2DE0"/>
    <w:rsid w:val="004B3779"/>
    <w:rsid w:val="004D664E"/>
    <w:rsid w:val="004E0714"/>
    <w:rsid w:val="004F24CE"/>
    <w:rsid w:val="004F4BCF"/>
    <w:rsid w:val="005005B6"/>
    <w:rsid w:val="0050321E"/>
    <w:rsid w:val="005033DC"/>
    <w:rsid w:val="00510AD5"/>
    <w:rsid w:val="00513AA8"/>
    <w:rsid w:val="0051480E"/>
    <w:rsid w:val="00522854"/>
    <w:rsid w:val="00544E26"/>
    <w:rsid w:val="00545D0A"/>
    <w:rsid w:val="00553B76"/>
    <w:rsid w:val="00566EFD"/>
    <w:rsid w:val="00571014"/>
    <w:rsid w:val="0058027D"/>
    <w:rsid w:val="00586ED0"/>
    <w:rsid w:val="00595A3A"/>
    <w:rsid w:val="00597493"/>
    <w:rsid w:val="005B0AF2"/>
    <w:rsid w:val="005C2E72"/>
    <w:rsid w:val="005D109E"/>
    <w:rsid w:val="005D371D"/>
    <w:rsid w:val="005D47D8"/>
    <w:rsid w:val="005D6AA6"/>
    <w:rsid w:val="005F15AE"/>
    <w:rsid w:val="0061108B"/>
    <w:rsid w:val="006176CE"/>
    <w:rsid w:val="00651F37"/>
    <w:rsid w:val="00652A0F"/>
    <w:rsid w:val="00671DF6"/>
    <w:rsid w:val="006758E6"/>
    <w:rsid w:val="00681B87"/>
    <w:rsid w:val="00691021"/>
    <w:rsid w:val="006A351D"/>
    <w:rsid w:val="006A6924"/>
    <w:rsid w:val="006B0364"/>
    <w:rsid w:val="006B130C"/>
    <w:rsid w:val="006B2C8D"/>
    <w:rsid w:val="006E4F02"/>
    <w:rsid w:val="006E6D09"/>
    <w:rsid w:val="006F3202"/>
    <w:rsid w:val="00703718"/>
    <w:rsid w:val="007062D7"/>
    <w:rsid w:val="007159DA"/>
    <w:rsid w:val="00720F27"/>
    <w:rsid w:val="007215F6"/>
    <w:rsid w:val="007216C8"/>
    <w:rsid w:val="007230C9"/>
    <w:rsid w:val="0072635B"/>
    <w:rsid w:val="007315AD"/>
    <w:rsid w:val="00745C2C"/>
    <w:rsid w:val="00755929"/>
    <w:rsid w:val="007571F3"/>
    <w:rsid w:val="007576C3"/>
    <w:rsid w:val="00761526"/>
    <w:rsid w:val="007707C3"/>
    <w:rsid w:val="0077294A"/>
    <w:rsid w:val="00797589"/>
    <w:rsid w:val="007A2C3C"/>
    <w:rsid w:val="007A5337"/>
    <w:rsid w:val="007B081B"/>
    <w:rsid w:val="007B38D3"/>
    <w:rsid w:val="007B6327"/>
    <w:rsid w:val="007B7FE7"/>
    <w:rsid w:val="007D26AC"/>
    <w:rsid w:val="007D49BD"/>
    <w:rsid w:val="007D53A7"/>
    <w:rsid w:val="007D65F8"/>
    <w:rsid w:val="007E3D1C"/>
    <w:rsid w:val="007E644B"/>
    <w:rsid w:val="007F0D2B"/>
    <w:rsid w:val="00813F18"/>
    <w:rsid w:val="00822F62"/>
    <w:rsid w:val="00822F98"/>
    <w:rsid w:val="00831A01"/>
    <w:rsid w:val="00834326"/>
    <w:rsid w:val="00852318"/>
    <w:rsid w:val="00853DE7"/>
    <w:rsid w:val="00853EB3"/>
    <w:rsid w:val="0085632C"/>
    <w:rsid w:val="00863357"/>
    <w:rsid w:val="00863EA1"/>
    <w:rsid w:val="00866443"/>
    <w:rsid w:val="00866FA1"/>
    <w:rsid w:val="00873AC1"/>
    <w:rsid w:val="008766C3"/>
    <w:rsid w:val="008806F1"/>
    <w:rsid w:val="00884D82"/>
    <w:rsid w:val="00885EBC"/>
    <w:rsid w:val="008962C9"/>
    <w:rsid w:val="00896641"/>
    <w:rsid w:val="008A7856"/>
    <w:rsid w:val="008B1437"/>
    <w:rsid w:val="008B40A3"/>
    <w:rsid w:val="008C3C56"/>
    <w:rsid w:val="008D2254"/>
    <w:rsid w:val="008E164B"/>
    <w:rsid w:val="008E2052"/>
    <w:rsid w:val="008E2204"/>
    <w:rsid w:val="008E3E66"/>
    <w:rsid w:val="008F072D"/>
    <w:rsid w:val="008F1B8A"/>
    <w:rsid w:val="008F1D18"/>
    <w:rsid w:val="008F30AC"/>
    <w:rsid w:val="00900971"/>
    <w:rsid w:val="00902DF5"/>
    <w:rsid w:val="0090403B"/>
    <w:rsid w:val="00910140"/>
    <w:rsid w:val="009124BF"/>
    <w:rsid w:val="00915C9F"/>
    <w:rsid w:val="00922252"/>
    <w:rsid w:val="00935019"/>
    <w:rsid w:val="00954EDF"/>
    <w:rsid w:val="0095612B"/>
    <w:rsid w:val="009561D7"/>
    <w:rsid w:val="00962227"/>
    <w:rsid w:val="00970B81"/>
    <w:rsid w:val="009A69DB"/>
    <w:rsid w:val="009B1EF2"/>
    <w:rsid w:val="009C7AC4"/>
    <w:rsid w:val="009C7DDA"/>
    <w:rsid w:val="009D07B6"/>
    <w:rsid w:val="009E25AF"/>
    <w:rsid w:val="009E5E10"/>
    <w:rsid w:val="009F418F"/>
    <w:rsid w:val="00A00045"/>
    <w:rsid w:val="00A00BAD"/>
    <w:rsid w:val="00A01DF8"/>
    <w:rsid w:val="00A12133"/>
    <w:rsid w:val="00A12B1F"/>
    <w:rsid w:val="00A13691"/>
    <w:rsid w:val="00A15E34"/>
    <w:rsid w:val="00A366E1"/>
    <w:rsid w:val="00A371F6"/>
    <w:rsid w:val="00A4112E"/>
    <w:rsid w:val="00A52189"/>
    <w:rsid w:val="00A62C9E"/>
    <w:rsid w:val="00A64822"/>
    <w:rsid w:val="00A70839"/>
    <w:rsid w:val="00A72CD6"/>
    <w:rsid w:val="00A730C5"/>
    <w:rsid w:val="00A81E7F"/>
    <w:rsid w:val="00A83865"/>
    <w:rsid w:val="00A95B3D"/>
    <w:rsid w:val="00AA2415"/>
    <w:rsid w:val="00AB47B4"/>
    <w:rsid w:val="00AC4535"/>
    <w:rsid w:val="00AD1CAD"/>
    <w:rsid w:val="00AD4577"/>
    <w:rsid w:val="00AD45B1"/>
    <w:rsid w:val="00AD51D7"/>
    <w:rsid w:val="00AE3DCA"/>
    <w:rsid w:val="00AE678F"/>
    <w:rsid w:val="00AF0510"/>
    <w:rsid w:val="00AF2011"/>
    <w:rsid w:val="00AF2CE2"/>
    <w:rsid w:val="00AF7891"/>
    <w:rsid w:val="00B1773E"/>
    <w:rsid w:val="00B2178A"/>
    <w:rsid w:val="00B24774"/>
    <w:rsid w:val="00B64A27"/>
    <w:rsid w:val="00B64F1E"/>
    <w:rsid w:val="00B73579"/>
    <w:rsid w:val="00B7575F"/>
    <w:rsid w:val="00B840EC"/>
    <w:rsid w:val="00B900A9"/>
    <w:rsid w:val="00B91770"/>
    <w:rsid w:val="00BA441F"/>
    <w:rsid w:val="00BA6489"/>
    <w:rsid w:val="00BB4BAA"/>
    <w:rsid w:val="00BB70F6"/>
    <w:rsid w:val="00BC1973"/>
    <w:rsid w:val="00BC68D7"/>
    <w:rsid w:val="00BD5A6D"/>
    <w:rsid w:val="00BD6DDF"/>
    <w:rsid w:val="00BE2AC3"/>
    <w:rsid w:val="00BE3450"/>
    <w:rsid w:val="00BF5D36"/>
    <w:rsid w:val="00C0018F"/>
    <w:rsid w:val="00C05CEE"/>
    <w:rsid w:val="00C36E1C"/>
    <w:rsid w:val="00C42920"/>
    <w:rsid w:val="00C60A1B"/>
    <w:rsid w:val="00C60EA7"/>
    <w:rsid w:val="00C6464D"/>
    <w:rsid w:val="00C653B7"/>
    <w:rsid w:val="00C67258"/>
    <w:rsid w:val="00C73D0A"/>
    <w:rsid w:val="00C7680F"/>
    <w:rsid w:val="00C771E6"/>
    <w:rsid w:val="00C7772E"/>
    <w:rsid w:val="00C819D9"/>
    <w:rsid w:val="00C87B10"/>
    <w:rsid w:val="00C921D8"/>
    <w:rsid w:val="00C957BE"/>
    <w:rsid w:val="00CA03DE"/>
    <w:rsid w:val="00CB17CE"/>
    <w:rsid w:val="00CB229A"/>
    <w:rsid w:val="00CC42AA"/>
    <w:rsid w:val="00CC454F"/>
    <w:rsid w:val="00CC478C"/>
    <w:rsid w:val="00CD18B2"/>
    <w:rsid w:val="00CD2A31"/>
    <w:rsid w:val="00CD559A"/>
    <w:rsid w:val="00D04988"/>
    <w:rsid w:val="00D12E5C"/>
    <w:rsid w:val="00D15EB2"/>
    <w:rsid w:val="00D21E7A"/>
    <w:rsid w:val="00D238FF"/>
    <w:rsid w:val="00D27200"/>
    <w:rsid w:val="00D346A8"/>
    <w:rsid w:val="00D3721D"/>
    <w:rsid w:val="00D4260A"/>
    <w:rsid w:val="00D53C49"/>
    <w:rsid w:val="00D55219"/>
    <w:rsid w:val="00D62503"/>
    <w:rsid w:val="00D65652"/>
    <w:rsid w:val="00D70987"/>
    <w:rsid w:val="00D71118"/>
    <w:rsid w:val="00D761AB"/>
    <w:rsid w:val="00D76B54"/>
    <w:rsid w:val="00D861A0"/>
    <w:rsid w:val="00D91BAF"/>
    <w:rsid w:val="00D95D43"/>
    <w:rsid w:val="00DA0DA7"/>
    <w:rsid w:val="00DA5474"/>
    <w:rsid w:val="00DC25D6"/>
    <w:rsid w:val="00DC72CE"/>
    <w:rsid w:val="00DD0B0F"/>
    <w:rsid w:val="00DD34FB"/>
    <w:rsid w:val="00DE7B0A"/>
    <w:rsid w:val="00DF57BC"/>
    <w:rsid w:val="00E12A59"/>
    <w:rsid w:val="00E1782B"/>
    <w:rsid w:val="00E20BB8"/>
    <w:rsid w:val="00E2185E"/>
    <w:rsid w:val="00E3113F"/>
    <w:rsid w:val="00E312B9"/>
    <w:rsid w:val="00E32467"/>
    <w:rsid w:val="00E353F6"/>
    <w:rsid w:val="00E45259"/>
    <w:rsid w:val="00E47821"/>
    <w:rsid w:val="00E53D72"/>
    <w:rsid w:val="00E628DA"/>
    <w:rsid w:val="00E65E84"/>
    <w:rsid w:val="00E80C72"/>
    <w:rsid w:val="00E81375"/>
    <w:rsid w:val="00E84604"/>
    <w:rsid w:val="00E87AA4"/>
    <w:rsid w:val="00E87B07"/>
    <w:rsid w:val="00E92CF2"/>
    <w:rsid w:val="00E95506"/>
    <w:rsid w:val="00E95DB6"/>
    <w:rsid w:val="00E96EF7"/>
    <w:rsid w:val="00EB1711"/>
    <w:rsid w:val="00EC3A04"/>
    <w:rsid w:val="00EC4D79"/>
    <w:rsid w:val="00EC511B"/>
    <w:rsid w:val="00EE646F"/>
    <w:rsid w:val="00EE6F6A"/>
    <w:rsid w:val="00F02FD0"/>
    <w:rsid w:val="00F05427"/>
    <w:rsid w:val="00F10992"/>
    <w:rsid w:val="00F11326"/>
    <w:rsid w:val="00F202CE"/>
    <w:rsid w:val="00F221A8"/>
    <w:rsid w:val="00F2632F"/>
    <w:rsid w:val="00F41D57"/>
    <w:rsid w:val="00F44061"/>
    <w:rsid w:val="00F47BCF"/>
    <w:rsid w:val="00F579A3"/>
    <w:rsid w:val="00F60C70"/>
    <w:rsid w:val="00F6390B"/>
    <w:rsid w:val="00F63F82"/>
    <w:rsid w:val="00F66AD4"/>
    <w:rsid w:val="00F7536E"/>
    <w:rsid w:val="00F973C6"/>
    <w:rsid w:val="00FA0FF8"/>
    <w:rsid w:val="00FA189A"/>
    <w:rsid w:val="00FA388C"/>
    <w:rsid w:val="00FA5138"/>
    <w:rsid w:val="00FB54D3"/>
    <w:rsid w:val="00FB71EA"/>
    <w:rsid w:val="00FC27EB"/>
    <w:rsid w:val="00FE2908"/>
    <w:rsid w:val="00FE2C3B"/>
    <w:rsid w:val="00FF54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54DC"/>
  <w15:chartTrackingRefBased/>
  <w15:docId w15:val="{DA6B5E3B-0695-4CAA-BC57-9DCFC7E5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00"/>
    <w:pPr>
      <w:spacing w:before="100" w:after="200" w:line="276" w:lineRule="auto"/>
    </w:pPr>
    <w:rPr>
      <w:rFonts w:eastAsiaTheme="minorEastAsia"/>
      <w:sz w:val="20"/>
      <w:szCs w:val="20"/>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F5D36"/>
    <w:pPr>
      <w:tabs>
        <w:tab w:val="center" w:pos="4819"/>
        <w:tab w:val="right" w:pos="9638"/>
      </w:tabs>
      <w:spacing w:before="0" w:after="0" w:line="240" w:lineRule="auto"/>
    </w:pPr>
    <w:rPr>
      <w:rFonts w:eastAsiaTheme="minorHAnsi"/>
      <w:sz w:val="22"/>
      <w:szCs w:val="22"/>
      <w:lang w:val="da-DK" w:bidi="ar-SA"/>
    </w:rPr>
  </w:style>
  <w:style w:type="character" w:customStyle="1" w:styleId="SidehovedTegn">
    <w:name w:val="Sidehoved Tegn"/>
    <w:basedOn w:val="Standardskrifttypeiafsnit"/>
    <w:link w:val="Sidehoved"/>
    <w:uiPriority w:val="99"/>
    <w:rsid w:val="00BF5D36"/>
  </w:style>
  <w:style w:type="paragraph" w:styleId="Sidefod">
    <w:name w:val="footer"/>
    <w:basedOn w:val="Normal"/>
    <w:link w:val="SidefodTegn"/>
    <w:uiPriority w:val="99"/>
    <w:unhideWhenUsed/>
    <w:rsid w:val="00BF5D36"/>
    <w:pPr>
      <w:tabs>
        <w:tab w:val="center" w:pos="4819"/>
        <w:tab w:val="right" w:pos="9638"/>
      </w:tabs>
      <w:spacing w:before="0" w:after="0" w:line="240" w:lineRule="auto"/>
    </w:pPr>
    <w:rPr>
      <w:rFonts w:eastAsiaTheme="minorHAnsi"/>
      <w:sz w:val="22"/>
      <w:szCs w:val="22"/>
      <w:lang w:val="da-DK" w:bidi="ar-SA"/>
    </w:rPr>
  </w:style>
  <w:style w:type="character" w:customStyle="1" w:styleId="SidefodTegn">
    <w:name w:val="Sidefod Tegn"/>
    <w:basedOn w:val="Standardskrifttypeiafsnit"/>
    <w:link w:val="Sidefod"/>
    <w:uiPriority w:val="99"/>
    <w:rsid w:val="00BF5D36"/>
  </w:style>
  <w:style w:type="character" w:styleId="Hyperlink">
    <w:name w:val="Hyperlink"/>
    <w:basedOn w:val="Standardskrifttypeiafsnit"/>
    <w:uiPriority w:val="99"/>
    <w:unhideWhenUsed/>
    <w:rsid w:val="00BF5D36"/>
    <w:rPr>
      <w:color w:val="0563C1" w:themeColor="hyperlink"/>
      <w:u w:val="single"/>
    </w:rPr>
  </w:style>
  <w:style w:type="paragraph" w:styleId="Listeafsnit">
    <w:name w:val="List Paragraph"/>
    <w:basedOn w:val="Normal"/>
    <w:uiPriority w:val="34"/>
    <w:qFormat/>
    <w:rsid w:val="00E8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okc@aarhus.dk"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3" ma:contentTypeDescription="Opret et nyt dokument." ma:contentTypeScope="" ma:versionID="166a1668acc2a2ec565ae4a757e76eeb">
  <xsd:schema xmlns:xsd="http://www.w3.org/2001/XMLSchema" xmlns:xs="http://www.w3.org/2001/XMLSchema" xmlns:p="http://schemas.microsoft.com/office/2006/metadata/properties" xmlns:ns2="d08105a8-ef68-420b-8f1e-a49ac7e8f5cc" xmlns:ns3="cc2897bb-b700-45ca-bce7-9a7174558ca1" targetNamespace="http://schemas.microsoft.com/office/2006/metadata/properties" ma:root="true" ma:fieldsID="f6db6decb0e926e5e5bf1e9ce7315d38" ns2:_="" ns3:_="">
    <xsd:import namespace="d08105a8-ef68-420b-8f1e-a49ac7e8f5cc"/>
    <xsd:import namespace="cc2897bb-b700-45ca-bce7-9a7174558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F82F0-1CCD-4FD8-B473-241558074BF3}"/>
</file>

<file path=customXml/itemProps2.xml><?xml version="1.0" encoding="utf-8"?>
<ds:datastoreItem xmlns:ds="http://schemas.openxmlformats.org/officeDocument/2006/customXml" ds:itemID="{2C805EC5-7A17-4364-9225-C87BE737ABAE}"/>
</file>

<file path=customXml/itemProps3.xml><?xml version="1.0" encoding="utf-8"?>
<ds:datastoreItem xmlns:ds="http://schemas.openxmlformats.org/officeDocument/2006/customXml" ds:itemID="{78E10667-3CED-4566-B73E-9C9505EEF2D2}"/>
</file>

<file path=docProps/app.xml><?xml version="1.0" encoding="utf-8"?>
<Properties xmlns="http://schemas.openxmlformats.org/officeDocument/2006/extended-properties" xmlns:vt="http://schemas.openxmlformats.org/officeDocument/2006/docPropsVTypes">
  <Template>Normal</Template>
  <TotalTime>172</TotalTime>
  <Pages>3</Pages>
  <Words>1282</Words>
  <Characters>7826</Characters>
  <Application>Microsoft Office Word</Application>
  <DocSecurity>0</DocSecurity>
  <Lines>65</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Pollmann</dc:creator>
  <cp:keywords/>
  <dc:description/>
  <cp:lastModifiedBy>Johnny Krämer Christensen</cp:lastModifiedBy>
  <cp:revision>120</cp:revision>
  <cp:lastPrinted>2022-11-22T13:58:00Z</cp:lastPrinted>
  <dcterms:created xsi:type="dcterms:W3CDTF">2022-11-22T11:33:00Z</dcterms:created>
  <dcterms:modified xsi:type="dcterms:W3CDTF">2022-11-22T14:28:00Z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ies>
</file>